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BA7C6" w14:textId="224A1E26" w:rsidR="00EB7359" w:rsidRPr="00D61DC7" w:rsidRDefault="0090388B">
      <w:pPr>
        <w:rPr>
          <w:sz w:val="24"/>
          <w:szCs w:val="24"/>
        </w:rPr>
      </w:pPr>
      <w:r w:rsidRPr="00D61DC7">
        <w:rPr>
          <w:sz w:val="24"/>
          <w:szCs w:val="24"/>
        </w:rPr>
        <w:t>FPDS Fact Sheet</w:t>
      </w:r>
    </w:p>
    <w:p w14:paraId="107352ED" w14:textId="7DB2078E" w:rsidR="0090388B" w:rsidRPr="00D61DC7" w:rsidRDefault="0090388B">
      <w:pPr>
        <w:rPr>
          <w:sz w:val="24"/>
          <w:szCs w:val="24"/>
        </w:rPr>
      </w:pPr>
      <w:r w:rsidRPr="00D61DC7">
        <w:rPr>
          <w:sz w:val="24"/>
          <w:szCs w:val="24"/>
        </w:rPr>
        <w:t>BPAs</w:t>
      </w:r>
    </w:p>
    <w:p w14:paraId="31D8BC89" w14:textId="58B49C71" w:rsidR="007517F7" w:rsidRPr="00D61DC7" w:rsidRDefault="007517F7" w:rsidP="007517F7">
      <w:pPr>
        <w:pStyle w:val="ListParagraph"/>
        <w:numPr>
          <w:ilvl w:val="0"/>
          <w:numId w:val="3"/>
        </w:numPr>
        <w:rPr>
          <w:sz w:val="24"/>
          <w:szCs w:val="24"/>
        </w:rPr>
      </w:pPr>
      <w:r w:rsidRPr="00D61DC7">
        <w:rPr>
          <w:sz w:val="24"/>
          <w:szCs w:val="24"/>
        </w:rPr>
        <w:t>Is it BPA Calls or Orders off of BPAs? I’m Confused:</w:t>
      </w:r>
    </w:p>
    <w:p w14:paraId="23E278A3" w14:textId="77777777" w:rsidR="007517F7" w:rsidRPr="00D61DC7" w:rsidRDefault="007517F7" w:rsidP="007517F7">
      <w:pPr>
        <w:pStyle w:val="ListParagraph"/>
        <w:rPr>
          <w:sz w:val="24"/>
          <w:szCs w:val="24"/>
        </w:rPr>
      </w:pPr>
    </w:p>
    <w:p w14:paraId="5DD05805" w14:textId="69101605" w:rsidR="0090388B" w:rsidRPr="00D61DC7" w:rsidRDefault="0090388B" w:rsidP="0090388B">
      <w:pPr>
        <w:pStyle w:val="ListParagraph"/>
        <w:numPr>
          <w:ilvl w:val="0"/>
          <w:numId w:val="1"/>
        </w:numPr>
        <w:rPr>
          <w:sz w:val="24"/>
          <w:szCs w:val="24"/>
        </w:rPr>
      </w:pPr>
      <w:r w:rsidRPr="00D61DC7">
        <w:rPr>
          <w:sz w:val="24"/>
          <w:szCs w:val="24"/>
        </w:rPr>
        <w:t>Sometimes policy refers to “orders” against a BPA but in FPDS it refers to BPA Calls.  Which is right?</w:t>
      </w:r>
    </w:p>
    <w:p w14:paraId="29299FD3" w14:textId="254FC1C2" w:rsidR="0090388B" w:rsidRPr="00D61DC7" w:rsidRDefault="0090388B" w:rsidP="0090388B">
      <w:pPr>
        <w:pStyle w:val="ListParagraph"/>
        <w:numPr>
          <w:ilvl w:val="1"/>
          <w:numId w:val="1"/>
        </w:numPr>
        <w:rPr>
          <w:sz w:val="24"/>
          <w:szCs w:val="24"/>
        </w:rPr>
      </w:pPr>
      <w:r w:rsidRPr="00D61DC7">
        <w:rPr>
          <w:sz w:val="24"/>
          <w:szCs w:val="24"/>
        </w:rPr>
        <w:t>When you issue an action against a BPA then you report those as BPA Calls in FPDS.  Only BPA Calls can be reported against BPAs in FPDS, not Task\Delivery Orders.</w:t>
      </w:r>
    </w:p>
    <w:p w14:paraId="7FC8E2E0" w14:textId="77777777" w:rsidR="007517F7" w:rsidRPr="00D61DC7" w:rsidRDefault="007517F7" w:rsidP="007517F7">
      <w:pPr>
        <w:pStyle w:val="ListParagraph"/>
        <w:ind w:left="1440"/>
        <w:rPr>
          <w:sz w:val="24"/>
          <w:szCs w:val="24"/>
        </w:rPr>
      </w:pPr>
    </w:p>
    <w:p w14:paraId="7AEF51E6" w14:textId="55E2F88D" w:rsidR="0090388B" w:rsidRPr="00D61DC7" w:rsidRDefault="0090388B" w:rsidP="007517F7">
      <w:pPr>
        <w:pStyle w:val="ListParagraph"/>
        <w:numPr>
          <w:ilvl w:val="0"/>
          <w:numId w:val="3"/>
        </w:numPr>
        <w:rPr>
          <w:sz w:val="24"/>
          <w:szCs w:val="24"/>
        </w:rPr>
      </w:pPr>
      <w:r w:rsidRPr="00D61DC7">
        <w:rPr>
          <w:sz w:val="24"/>
          <w:szCs w:val="24"/>
        </w:rPr>
        <w:t xml:space="preserve">There are two types of BPAs in FPDS, FAR Part 8 (meaning the BPA was issued against </w:t>
      </w:r>
      <w:proofErr w:type="gramStart"/>
      <w:r w:rsidRPr="00D61DC7">
        <w:rPr>
          <w:sz w:val="24"/>
          <w:szCs w:val="24"/>
        </w:rPr>
        <w:t>a</w:t>
      </w:r>
      <w:proofErr w:type="gramEnd"/>
      <w:r w:rsidRPr="00D61DC7">
        <w:rPr>
          <w:sz w:val="24"/>
          <w:szCs w:val="24"/>
        </w:rPr>
        <w:t xml:space="preserve"> FSS) and FAR Part 13 (meaning the BPA does NOT reference a FSS).</w:t>
      </w:r>
    </w:p>
    <w:p w14:paraId="4F3EB7FD" w14:textId="77777777" w:rsidR="0090388B" w:rsidRPr="00D61DC7" w:rsidRDefault="0090388B" w:rsidP="007517F7">
      <w:pPr>
        <w:pStyle w:val="ListParagraph"/>
        <w:numPr>
          <w:ilvl w:val="1"/>
          <w:numId w:val="3"/>
        </w:numPr>
        <w:rPr>
          <w:sz w:val="24"/>
          <w:szCs w:val="24"/>
        </w:rPr>
      </w:pPr>
      <w:r w:rsidRPr="00D61DC7">
        <w:rPr>
          <w:sz w:val="24"/>
          <w:szCs w:val="24"/>
        </w:rPr>
        <w:t>FAR Part 8 BPAs:</w:t>
      </w:r>
    </w:p>
    <w:p w14:paraId="52431504" w14:textId="24464CE3" w:rsidR="0090388B" w:rsidRPr="00D61DC7" w:rsidRDefault="0090388B" w:rsidP="007517F7">
      <w:pPr>
        <w:pStyle w:val="ListParagraph"/>
        <w:numPr>
          <w:ilvl w:val="2"/>
          <w:numId w:val="3"/>
        </w:numPr>
        <w:rPr>
          <w:sz w:val="24"/>
          <w:szCs w:val="24"/>
        </w:rPr>
      </w:pPr>
      <w:r w:rsidRPr="00D61DC7">
        <w:rPr>
          <w:sz w:val="24"/>
          <w:szCs w:val="24"/>
        </w:rPr>
        <w:t>Can only be issued against FSS not GWACs or IDIQs.</w:t>
      </w:r>
    </w:p>
    <w:p w14:paraId="5FA9DEC8" w14:textId="5AD2F28D" w:rsidR="0051109D" w:rsidRPr="00D61DC7" w:rsidRDefault="0090388B" w:rsidP="007517F7">
      <w:pPr>
        <w:pStyle w:val="ListParagraph"/>
        <w:numPr>
          <w:ilvl w:val="2"/>
          <w:numId w:val="3"/>
        </w:numPr>
        <w:rPr>
          <w:sz w:val="24"/>
          <w:szCs w:val="24"/>
        </w:rPr>
      </w:pPr>
      <w:r w:rsidRPr="00D61DC7">
        <w:rPr>
          <w:sz w:val="24"/>
          <w:szCs w:val="24"/>
        </w:rPr>
        <w:t xml:space="preserve">Must provide Fair Opportunity\Limited Sources or an Exception to Fair Opportunity\Limited Sources.  </w:t>
      </w:r>
    </w:p>
    <w:p w14:paraId="07EC9BD8" w14:textId="3F774E33" w:rsidR="0090388B" w:rsidRPr="00D61DC7" w:rsidRDefault="0090388B" w:rsidP="007517F7">
      <w:pPr>
        <w:pStyle w:val="ListParagraph"/>
        <w:numPr>
          <w:ilvl w:val="1"/>
          <w:numId w:val="3"/>
        </w:numPr>
        <w:rPr>
          <w:sz w:val="24"/>
          <w:szCs w:val="24"/>
        </w:rPr>
      </w:pPr>
      <w:r w:rsidRPr="00D61DC7">
        <w:rPr>
          <w:sz w:val="24"/>
          <w:szCs w:val="24"/>
        </w:rPr>
        <w:t>FAR Part 13 BPAs:</w:t>
      </w:r>
    </w:p>
    <w:p w14:paraId="729DEA7E" w14:textId="5EFCB563" w:rsidR="00B67B81" w:rsidRPr="00D61DC7" w:rsidRDefault="0090388B" w:rsidP="007517F7">
      <w:pPr>
        <w:pStyle w:val="ListParagraph"/>
        <w:numPr>
          <w:ilvl w:val="2"/>
          <w:numId w:val="3"/>
        </w:numPr>
        <w:rPr>
          <w:sz w:val="24"/>
          <w:szCs w:val="24"/>
        </w:rPr>
      </w:pPr>
      <w:r w:rsidRPr="00D61DC7">
        <w:rPr>
          <w:sz w:val="24"/>
          <w:szCs w:val="24"/>
        </w:rPr>
        <w:t>Are not competed.  Competition is addressed at the BPA Call level.</w:t>
      </w:r>
    </w:p>
    <w:p w14:paraId="1FC76D5C" w14:textId="77777777" w:rsidR="007517F7" w:rsidRPr="00D61DC7" w:rsidRDefault="007517F7" w:rsidP="007517F7">
      <w:pPr>
        <w:pStyle w:val="ListParagraph"/>
        <w:ind w:left="2160"/>
        <w:rPr>
          <w:sz w:val="24"/>
          <w:szCs w:val="24"/>
        </w:rPr>
      </w:pPr>
    </w:p>
    <w:p w14:paraId="14E10AAA" w14:textId="40BB2675" w:rsidR="007517F7" w:rsidRPr="00D61DC7" w:rsidRDefault="007517F7" w:rsidP="007517F7">
      <w:pPr>
        <w:pStyle w:val="ListParagraph"/>
        <w:numPr>
          <w:ilvl w:val="0"/>
          <w:numId w:val="3"/>
        </w:numPr>
        <w:rPr>
          <w:sz w:val="24"/>
          <w:szCs w:val="24"/>
        </w:rPr>
      </w:pPr>
      <w:r w:rsidRPr="00D61DC7">
        <w:rPr>
          <w:sz w:val="24"/>
          <w:szCs w:val="24"/>
        </w:rPr>
        <w:t>Why can’t I update a vendor name or address on my BPA or BPA Call in FPDS?</w:t>
      </w:r>
    </w:p>
    <w:p w14:paraId="66BF2DA5" w14:textId="32D772C1" w:rsidR="007517F7" w:rsidRPr="00D61DC7" w:rsidRDefault="007517F7" w:rsidP="007517F7">
      <w:pPr>
        <w:pStyle w:val="ListParagraph"/>
        <w:numPr>
          <w:ilvl w:val="1"/>
          <w:numId w:val="3"/>
        </w:numPr>
        <w:rPr>
          <w:sz w:val="24"/>
          <w:szCs w:val="24"/>
        </w:rPr>
      </w:pPr>
      <w:r w:rsidRPr="00D61DC7">
        <w:rPr>
          <w:sz w:val="24"/>
          <w:szCs w:val="24"/>
        </w:rPr>
        <w:t>Vendor names, UEIs, and addresses on Task\Delivery Orders, FAR Part 8 BPAs and any BPA Calls come from the referenced IDV in FPDS.  If you need updates to your vendor</w:t>
      </w:r>
      <w:r w:rsidR="00607FA1" w:rsidRPr="00D61DC7">
        <w:rPr>
          <w:sz w:val="24"/>
          <w:szCs w:val="24"/>
        </w:rPr>
        <w:t xml:space="preserve"> information,</w:t>
      </w:r>
      <w:r w:rsidRPr="00D61DC7">
        <w:rPr>
          <w:sz w:val="24"/>
          <w:szCs w:val="24"/>
        </w:rPr>
        <w:t xml:space="preserve"> contact the vendor and the agency POC for the referenced IDV.  The CO for that referenced IDV must do a modification and enter it into FPDS with the correct reason for modification.  Once the FPDS contract action report is approved for that modification then the vendor information on your FAR Part 8 BPA or any BPA Call will then reflect the new information on the next action you enter into FPDS. (For more information on vendor changes please see the Vendor Changes FAQ).</w:t>
      </w:r>
    </w:p>
    <w:p w14:paraId="477AB6BB" w14:textId="6363EF0C" w:rsidR="00B67B81" w:rsidRDefault="00B67B81" w:rsidP="00B67B81"/>
    <w:p w14:paraId="63D57935" w14:textId="77777777" w:rsidR="0090388B" w:rsidRDefault="0090388B" w:rsidP="0090388B">
      <w:pPr>
        <w:pStyle w:val="ListParagraph"/>
        <w:ind w:left="2160"/>
      </w:pPr>
    </w:p>
    <w:sectPr w:rsidR="009038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AE68C" w14:textId="77777777" w:rsidR="00B04466" w:rsidRDefault="00B04466" w:rsidP="00D12303">
      <w:pPr>
        <w:spacing w:after="0" w:line="240" w:lineRule="auto"/>
      </w:pPr>
      <w:r>
        <w:separator/>
      </w:r>
    </w:p>
  </w:endnote>
  <w:endnote w:type="continuationSeparator" w:id="0">
    <w:p w14:paraId="70323EE2" w14:textId="77777777" w:rsidR="00B04466" w:rsidRDefault="00B04466" w:rsidP="00D12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19FB5" w14:textId="77777777" w:rsidR="00B04466" w:rsidRDefault="00B04466" w:rsidP="00D12303">
      <w:pPr>
        <w:spacing w:after="0" w:line="240" w:lineRule="auto"/>
      </w:pPr>
      <w:r>
        <w:separator/>
      </w:r>
    </w:p>
  </w:footnote>
  <w:footnote w:type="continuationSeparator" w:id="0">
    <w:p w14:paraId="6494930B" w14:textId="77777777" w:rsidR="00B04466" w:rsidRDefault="00B04466" w:rsidP="00D123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022D2F"/>
    <w:multiLevelType w:val="hybridMultilevel"/>
    <w:tmpl w:val="29A87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6B0C44"/>
    <w:multiLevelType w:val="hybridMultilevel"/>
    <w:tmpl w:val="B49AF5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D3790E"/>
    <w:multiLevelType w:val="hybridMultilevel"/>
    <w:tmpl w:val="F5CA11FA"/>
    <w:lvl w:ilvl="0" w:tplc="F47847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8B"/>
    <w:rsid w:val="001A5948"/>
    <w:rsid w:val="002C02A0"/>
    <w:rsid w:val="0051109D"/>
    <w:rsid w:val="00607FA1"/>
    <w:rsid w:val="007517F7"/>
    <w:rsid w:val="009011C2"/>
    <w:rsid w:val="0090388B"/>
    <w:rsid w:val="00B04466"/>
    <w:rsid w:val="00B67B81"/>
    <w:rsid w:val="00D12303"/>
    <w:rsid w:val="00D331AC"/>
    <w:rsid w:val="00D34E6B"/>
    <w:rsid w:val="00D61DC7"/>
    <w:rsid w:val="00D83028"/>
    <w:rsid w:val="00EC4A59"/>
    <w:rsid w:val="00EF3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EF99CA"/>
  <w15:chartTrackingRefBased/>
  <w15:docId w15:val="{80B7058D-20D0-4170-9873-7675057BE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88B"/>
    <w:pPr>
      <w:ind w:left="720"/>
      <w:contextualSpacing/>
    </w:pPr>
  </w:style>
  <w:style w:type="character" w:styleId="CommentReference">
    <w:name w:val="annotation reference"/>
    <w:basedOn w:val="DefaultParagraphFont"/>
    <w:uiPriority w:val="99"/>
    <w:semiHidden/>
    <w:unhideWhenUsed/>
    <w:rsid w:val="002C02A0"/>
    <w:rPr>
      <w:sz w:val="16"/>
      <w:szCs w:val="16"/>
    </w:rPr>
  </w:style>
  <w:style w:type="paragraph" w:styleId="CommentText">
    <w:name w:val="annotation text"/>
    <w:basedOn w:val="Normal"/>
    <w:link w:val="CommentTextChar"/>
    <w:uiPriority w:val="99"/>
    <w:semiHidden/>
    <w:unhideWhenUsed/>
    <w:rsid w:val="002C02A0"/>
    <w:pPr>
      <w:spacing w:line="240" w:lineRule="auto"/>
    </w:pPr>
    <w:rPr>
      <w:sz w:val="20"/>
      <w:szCs w:val="20"/>
    </w:rPr>
  </w:style>
  <w:style w:type="character" w:customStyle="1" w:styleId="CommentTextChar">
    <w:name w:val="Comment Text Char"/>
    <w:basedOn w:val="DefaultParagraphFont"/>
    <w:link w:val="CommentText"/>
    <w:uiPriority w:val="99"/>
    <w:semiHidden/>
    <w:rsid w:val="002C02A0"/>
    <w:rPr>
      <w:sz w:val="20"/>
      <w:szCs w:val="20"/>
    </w:rPr>
  </w:style>
  <w:style w:type="paragraph" w:styleId="CommentSubject">
    <w:name w:val="annotation subject"/>
    <w:basedOn w:val="CommentText"/>
    <w:next w:val="CommentText"/>
    <w:link w:val="CommentSubjectChar"/>
    <w:uiPriority w:val="99"/>
    <w:semiHidden/>
    <w:unhideWhenUsed/>
    <w:rsid w:val="002C02A0"/>
    <w:rPr>
      <w:b/>
      <w:bCs/>
    </w:rPr>
  </w:style>
  <w:style w:type="character" w:customStyle="1" w:styleId="CommentSubjectChar">
    <w:name w:val="Comment Subject Char"/>
    <w:basedOn w:val="CommentTextChar"/>
    <w:link w:val="CommentSubject"/>
    <w:uiPriority w:val="99"/>
    <w:semiHidden/>
    <w:rsid w:val="002C02A0"/>
    <w:rPr>
      <w:b/>
      <w:bCs/>
      <w:sz w:val="20"/>
      <w:szCs w:val="20"/>
    </w:rPr>
  </w:style>
  <w:style w:type="paragraph" w:styleId="BalloonText">
    <w:name w:val="Balloon Text"/>
    <w:basedOn w:val="Normal"/>
    <w:link w:val="BalloonTextChar"/>
    <w:uiPriority w:val="99"/>
    <w:semiHidden/>
    <w:unhideWhenUsed/>
    <w:rsid w:val="002C02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2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1260</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Kate</dc:creator>
  <cp:keywords/>
  <dc:description/>
  <cp:lastModifiedBy>Oliver, Kate</cp:lastModifiedBy>
  <cp:revision>2</cp:revision>
  <dcterms:created xsi:type="dcterms:W3CDTF">2022-06-22T14:07:00Z</dcterms:created>
  <dcterms:modified xsi:type="dcterms:W3CDTF">2022-06-22T14:07:00Z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eef23d-2e95-4428-9a3c-2526d95b164a_Enabled">
    <vt:lpwstr>true</vt:lpwstr>
  </property>
  <property fmtid="{D5CDD505-2E9C-101B-9397-08002B2CF9AE}" pid="3" name="MSIP_Label_a2eef23d-2e95-4428-9a3c-2526d95b164a_SetDate">
    <vt:lpwstr>2022-02-01T11:45:01Z</vt:lpwstr>
  </property>
  <property fmtid="{D5CDD505-2E9C-101B-9397-08002B2CF9AE}" pid="4" name="MSIP_Label_a2eef23d-2e95-4428-9a3c-2526d95b164a_Method">
    <vt:lpwstr>Standard</vt:lpwstr>
  </property>
  <property fmtid="{D5CDD505-2E9C-101B-9397-08002B2CF9AE}" pid="5" name="MSIP_Label_a2eef23d-2e95-4428-9a3c-2526d95b164a_Name">
    <vt:lpwstr>For Official Use Only (FOUO)</vt:lpwstr>
  </property>
  <property fmtid="{D5CDD505-2E9C-101B-9397-08002B2CF9AE}" pid="6" name="MSIP_Label_a2eef23d-2e95-4428-9a3c-2526d95b164a_SiteId">
    <vt:lpwstr>3ccde76c-946d-4a12-bb7a-fc9d0842354a</vt:lpwstr>
  </property>
  <property fmtid="{D5CDD505-2E9C-101B-9397-08002B2CF9AE}" pid="7" name="MSIP_Label_a2eef23d-2e95-4428-9a3c-2526d95b164a_ActionId">
    <vt:lpwstr>9ae51d15-8a36-42b6-9f97-27af7ae7a151</vt:lpwstr>
  </property>
  <property fmtid="{D5CDD505-2E9C-101B-9397-08002B2CF9AE}" pid="8" name="MSIP_Label_a2eef23d-2e95-4428-9a3c-2526d95b164a_ContentBits">
    <vt:lpwstr>0</vt:lpwstr>
  </property>
</Properties>
</file>