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6301"/>
      <w:bookmarkStart w:id="2" w:name="_Tocd19e6301"/>
      <w:r>
        <w:t>Volume III-Parts 201 to 253</w:t>
      </w:r>
      <w:bookmarkEnd w:id="1"/>
      <w:bookmarkEnd w:id="2"/>
    </w:p>
    <!--Topic unique_4-->
    <w:p>
      <w:pPr>
        <w:pStyle w:val="Heading2"/>
      </w:pPr>
      <w:bookmarkStart w:id="3" w:name="_Refd19e6306"/>
      <w:bookmarkStart w:id="4" w:name="_Tocd19e6306"/>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6326"/>
      <w:bookmarkStart w:id="6" w:name="_Tocd19e6326"/>
      <w:r>
        <w:t>PGI SUBCHAPTER A—GENERAL</w:t>
      </w:r>
      <w:bookmarkEnd w:id="5"/>
      <w:bookmarkEnd w:id="6"/>
    </w:p>
    <!--Topic unique_8-->
    <w:p>
      <w:pPr>
        <w:pStyle w:val="Heading2"/>
      </w:pPr>
      <w:bookmarkStart w:id="7" w:name="_Refd19e6331"/>
      <w:bookmarkStart w:id="8" w:name="_Tocd19e6331"/>
      <w:r>
        <w:t>Defense Federal Acquisition Regulation</w:t>
      </w:r>
      <w:bookmarkEnd w:id="7"/>
      <w:bookmarkEnd w:id="8"/>
    </w:p>
    <!--Topic unique_10-->
    <w:p>
      <w:pPr>
        <w:pStyle w:val="Heading3"/>
      </w:pPr>
      <w:bookmarkStart w:id="9" w:name="_Refd19e6336"/>
      <w:bookmarkStart w:id="10" w:name="_Tocd19e6336"/>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Objectives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6462"/>
      <w:bookmarkStart w:id="12" w:name="_Tocd19e6462"/>
      <w:r>
        <w:t/>
      </w:r>
      <w:r>
        <w:t>PGI 201.1</w:t>
      </w:r>
      <w:r>
        <w:t xml:space="preserve"> —PURPOSE, AUTHORITY, ISSUANCE</w:t>
      </w:r>
      <w:bookmarkEnd w:id="11"/>
      <w:bookmarkEnd w:id="12"/>
    </w:p>
    <!--Topic unique_12-->
    <w:p>
      <w:pPr>
        <w:pStyle w:val="Heading5"/>
      </w:pPr>
      <w:bookmarkStart w:id="13" w:name="_Refd19e6470"/>
      <w:bookmarkStart w:id="14" w:name="_Tocd19e6470"/>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 xml:space="preserve"> </w:t>
            </w:r>
            <w:r>
              <w:t>245.1</w:t>
            </w:r>
            <w:r>
              <w:t xml:space="preserve"> </w:t>
            </w:r>
            <w:r>
              <w:t/>
            </w:r>
          </w:p>
        </w:tc>
        <w:tc>
          <w:p>
            <w:pPr>
              <w:pStyle w:val="BodyText"/>
            </w:pPr>
            <w:r>
              <w:t/>
            </w:r>
            <w:r>
              <w:t>0704-0557</w:t>
            </w:r>
            <w:r>
              <w:t/>
            </w:r>
          </w:p>
        </w:tc>
      </w:tr>
      <w:tr>
        <w:trPr>
          <w:cantSplit/>
        </w:trPr>
        <w:tc>
          <w:p>
            <w:pPr>
              <w:pStyle w:val="BodyText"/>
            </w:pPr>
            <w:r>
              <w:t/>
            </w:r>
            <w:r>
              <w:t>245.302</w:t>
            </w:r>
            <w:r>
              <w:t>(1)(i)</w:t>
            </w:r>
          </w:p>
        </w:tc>
        <w:tc>
          <w:p>
            <w:pPr>
              <w:pStyle w:val="BodyText"/>
            </w:pPr>
            <w:r>
              <w:t>0704-0246</w:t>
            </w:r>
          </w:p>
        </w:tc>
      </w:tr>
      <w:tr>
        <w:trPr>
          <w:cantSplit/>
        </w:trPr>
        <w:tc>
          <w:p>
            <w:pPr>
              <w:pStyle w:val="BodyText"/>
            </w:pPr>
            <w:r>
              <w:t>245.604-3(b)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 xml:space="preserve"> </w:t>
            </w:r>
            <w:r>
              <w:t>252.204-7023 Reporting Requirements for Contracted Services.</w:t>
            </w:r>
            <w:r>
              <w:t xml:space="preserve"> </w:t>
            </w:r>
            <w:r>
              <w:t/>
            </w:r>
          </w:p>
        </w:tc>
        <w:tc>
          <w:p>
            <w:pPr>
              <w:pStyle w:val="BodyText"/>
            </w:pPr>
            <w:r>
              <w:t/>
            </w:r>
            <w:r>
              <w:t>0704-0519</w:t>
            </w:r>
            <w:r>
              <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 xml:space="preserve"> </w:t>
            </w:r>
            <w:r>
              <w:t>252.215-7008</w:t>
            </w:r>
            <w:r>
              <w:t xml:space="preserve"> </w:t>
            </w:r>
            <w:r>
              <w:t/>
            </w:r>
          </w:p>
        </w:tc>
        <w:tc>
          <w:p>
            <w:pPr>
              <w:pStyle w:val="BodyText"/>
            </w:pPr>
            <w:r>
              <w:t>0704-0574</w:t>
            </w:r>
          </w:p>
        </w:tc>
      </w:tr>
      <w:tr>
        <w:trPr>
          <w:cantSplit/>
        </w:trPr>
        <w:tc>
          <w:p>
            <w:pPr>
              <w:pStyle w:val="BodyText"/>
            </w:pPr>
            <w:r>
              <w:t/>
            </w:r>
            <w:r>
              <w:t xml:space="preserve"> </w:t>
            </w:r>
            <w:r>
              <w:t>252.215-7010</w:t>
            </w:r>
            <w:r>
              <w:t xml:space="preserve"> </w:t>
            </w:r>
            <w:r>
              <w:t/>
            </w:r>
          </w:p>
        </w:tc>
        <w:tc>
          <w:p>
            <w:pPr>
              <w:pStyle w:val="BodyText"/>
            </w:pPr>
            <w:r>
              <w:t/>
            </w:r>
            <w:r>
              <w:t>0704-0574</w:t>
            </w:r>
            <w:r>
              <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
            </w:r>
            <w:r>
              <w:t>0704-0441</w:t>
            </w:r>
            <w:r>
              <w:t/>
            </w:r>
          </w:p>
        </w:tc>
      </w:tr>
      <w:tr>
        <w:trPr>
          <w:cantSplit/>
        </w:trPr>
        <w:tc>
          <w:p>
            <w:pPr>
              <w:pStyle w:val="BodyText"/>
            </w:pPr>
            <w:r>
              <w:t/>
            </w:r>
            <w:r>
              <w:t>252.246-7006</w:t>
            </w:r>
            <w:r>
              <w:t/>
            </w:r>
          </w:p>
        </w:tc>
        <w:tc>
          <w:p>
            <w:pPr>
              <w:pStyle w:val="BodyText"/>
            </w:pPr>
            <w:r>
              <w:t/>
            </w:r>
            <w:r>
              <w:t>0704-0441</w:t>
            </w:r>
            <w:r>
              <w:t/>
            </w:r>
          </w:p>
        </w:tc>
      </w:tr>
      <w:tr>
        <w:trPr>
          <w:cantSplit/>
        </w:trPr>
        <w:tc>
          <w:p>
            <w:pPr>
              <w:pStyle w:val="BodyText"/>
            </w:pPr>
            <w:r>
              <w:t/>
            </w:r>
            <w:r>
              <w:t>252.246-7008</w:t>
            </w:r>
            <w:r>
              <w:t/>
            </w:r>
          </w:p>
        </w:tc>
        <w:tc>
          <w:p>
            <w:pPr>
              <w:pStyle w:val="BodyText"/>
            </w:pPr>
            <w:r>
              <w:t/>
            </w:r>
            <w:r>
              <w:t>0704-0441</w:t>
            </w:r>
            <w:r>
              <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8301"/>
      <w:bookmarkStart w:id="16" w:name="_Tocd19e8301"/>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8316"/>
      <w:bookmarkStart w:id="18" w:name="_Tocd19e8316"/>
      <w:r>
        <w:t/>
      </w:r>
      <w:r>
        <w:t>PGI 201.170</w:t>
      </w:r>
      <w:r>
        <w:t xml:space="preserve"> Peer reviews.</w:t>
      </w:r>
      <w:bookmarkEnd w:id="17"/>
      <w:bookmarkEnd w:id="18"/>
    </w:p>
    <w:p>
      <w:pPr>
        <w:pStyle w:val="BodyText"/>
      </w:pPr>
      <w:r>
        <w:t>DoD components may request a Defense Pricing and Contracting (DPC) led peer review for procurements that would not otherwise require a DPC-led peer review.</w:t>
      </w:r>
    </w:p>
    <!--Topic unique_15-->
    <w:p>
      <w:pPr>
        <w:pStyle w:val="Heading6"/>
      </w:pPr>
      <w:bookmarkStart w:id="19" w:name="_Refd19e8328"/>
      <w:bookmarkStart w:id="20" w:name="_Tocd19e8328"/>
      <w:r>
        <w:t/>
      </w:r>
      <w:r>
        <w:t>PGI 201.170-1</w:t>
      </w:r>
      <w:r>
        <w:t xml:space="preserve"> Objectives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 xml:space="preserve">(c) Facilitate cross-sharing of best practices and lessons learned throughout DoD DPC maintains a compilation of peer review lessons learned and best practices that is available at </w:t>
      </w:r>
      <w:r>
        <w:t xml:space="preserve"> </w:t>
      </w:r>
      <w:hyperlink r:id="rIdHyperlink101">
        <w:r>
          <w:t>https://www.acq.osd.mil/asda/dpc/cp/policy/peer-reviews.html</w:t>
        </w:r>
      </w:hyperlink>
      <w:r>
        <w:t xml:space="preserve"> </w:t>
      </w:r>
      <w:r>
        <w:t>for competitive peer reviews and at</w:t>
      </w:r>
      <w:r>
        <w:t xml:space="preserve"> </w:t>
      </w:r>
      <w:hyperlink r:id="rIdHyperlink102">
        <w:r>
          <w:t>https://www.acq.osd.mil/asda/dpc/pcf/docs/ss-peer-reviews/Sole-Source-Peer-Reviews-Best-Practices-V1.0-14June21.pdf</w:t>
        </w:r>
      </w:hyperlink>
      <w:r>
        <w:t xml:space="preserve"> </w:t>
      </w:r>
      <w:r>
        <w:t>for noncompetitive peer reviews.</w:t>
      </w:r>
    </w:p>
    <!--Topic unique_16-->
    <w:p>
      <w:pPr>
        <w:pStyle w:val="Heading6"/>
      </w:pPr>
      <w:bookmarkStart w:id="21" w:name="_Refd19e8363"/>
      <w:bookmarkStart w:id="22" w:name="_Tocd19e8363"/>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8390"/>
      <w:bookmarkStart w:id="24" w:name="_Tocd19e8390"/>
      <w:r>
        <w:t/>
      </w:r>
      <w:r>
        <w:t>PGI 201.170-3</w:t>
      </w:r>
      <w:r>
        <w:t xml:space="preserve"> Administration of peer reviews.</w:t>
      </w:r>
      <w:bookmarkEnd w:id="23"/>
      <w:bookmarkEnd w:id="24"/>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requiring activity.</w:t>
      </w:r>
    </w:p>
    <w:p>
      <w:pPr>
        <w:pStyle w:val="BodyText"/>
      </w:pPr>
      <w:r>
        <w:t>(b) Peer review teams should be comprised of senior contracting officials and attorneysas appropriate. Teams may include civilian employees or military personnel external to the department, agency, or component that is the subject of the peer review.</w:t>
      </w:r>
    </w:p>
    <w:p>
      <w:pPr>
        <w:pStyle w:val="BodyText"/>
      </w:pPr>
      <w:r>
        <w:t>(c) Reviews are generally, conducted remotely. However, a peer review may be conducted at the location of the executing contracting organizationwhen appropriate.</w:t>
      </w:r>
    </w:p>
    <w:p>
      <w:pPr>
        <w:pStyle w:val="BodyText"/>
      </w:pPr>
      <w:r>
        <w:t>(d) A list of the documents that must be made available to the competitive peer review team, along with the specific elements the team will examine, is provided at paragraph (g) of this PGI section.A list of the documents that must be made available to the noncompetitive peer review team, along with a link to the noncompetitive peer review preparation checklist, is provided at paragraph (h)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 xml:space="preserve">(f) The contracting officer shall document the disposition of all peer review recommendations (i.e., state whether the recommendation will be followed and, if not, why not) as a signed memorandum for the record in the applicable contract file. For competitive acquisitions, the contracting officer shall submit this memorandum to </w:t>
      </w:r>
      <w:hyperlink r:id="rIdHyperlink103">
        <w:r>
          <w:t>osd.pentagon.ousd-a-s.mbx.dpc-cp@mail.mil</w:t>
        </w:r>
      </w:hyperlink>
      <w:r>
        <w:t xml:space="preserve"> prior to the next phase peer review or prior to contract award for phase 3 reviews. For noncompetitive acquisitions, the contracting officer shall submit this memorandum to </w:t>
      </w:r>
      <w:hyperlink r:id="rIdHyperlink104">
        <w:r>
          <w:t>osd.pentagon.ousd-a-s.mbx.dpc-pcf@mail.mil</w:t>
        </w:r>
      </w:hyperlink>
      <w:r>
        <w:t xml:space="preserve"> prior to the phase 2 review or prior to contract award for phase 2 reviews.</w:t>
      </w:r>
    </w:p>
    <w:p>
      <w:pPr>
        <w:pStyle w:val="BodyText"/>
      </w:pPr>
      <w:r>
        <w:t xml:space="preserve">(g) </w:t>
      </w:r>
      <w:r>
        <w:rPr>
          <w:i/>
        </w:rPr>
        <w:t>Competitive acquisition preaward peer review required documents and elements</w:t>
      </w:r>
      <w:r>
        <w:t xml:space="preserve">. Submit any required peer review documents to </w:t>
      </w:r>
      <w:hyperlink r:id="rIdHyperlink105">
        <w:r>
          <w:t>osd.pentagon.ousd-a-s.mbx.dpc-cp@mail.mil</w:t>
        </w:r>
      </w:hyperlink>
      <w:r>
        <w:t>.</w:t>
      </w:r>
    </w:p>
    <w:p>
      <w:pPr>
        <w:pStyle w:val="BodyText"/>
      </w:pPr>
      <w:r>
        <w:t xml:space="preserve">(1) </w:t>
      </w:r>
      <w:r>
        <w:rPr>
          <w:i/>
        </w:rPr>
        <w:t>Required documents</w:t>
      </w:r>
      <w:r>
        <w:t>. At a minimum, peer review teams shall have access to the following documents, as applicable, at least 5 business days prior to the scheduled date of a peer review:</w:t>
      </w:r>
    </w:p>
    <w:p>
      <w:pPr>
        <w:pStyle w:val="BodyText"/>
      </w:pPr>
      <w:r>
        <w:t>(i) The most recent acquisition decision memorandum for the program.</w:t>
      </w:r>
    </w:p>
    <w:p>
      <w:pPr>
        <w:pStyle w:val="BodyText"/>
      </w:pPr>
      <w:r>
        <w:t>(ii) The acquisition strategy, or acquisition plan.</w:t>
      </w:r>
    </w:p>
    <w:p>
      <w:pPr>
        <w:pStyle w:val="BodyText"/>
      </w:pPr>
      <w:r>
        <w:t>(iii) The source selection plan.</w:t>
      </w:r>
    </w:p>
    <w:p>
      <w:pPr>
        <w:pStyle w:val="BodyText"/>
      </w:pPr>
      <w:r>
        <w:t>(iv) The draft for phase 1 or final request for proposals (RFP) and all amendments, with a synopsis of what, if any, RFP requirements (technical and contractual) were changed and why.</w:t>
      </w:r>
    </w:p>
    <w:p>
      <w:pPr>
        <w:pStyle w:val="BodyText"/>
      </w:pPr>
      <w:r>
        <w:t>(v) The source selection evaluation board (SSEB) analysis and findings to ensure the evaluation of offers was consistent with the source selection plan and RFP criteria.</w:t>
      </w:r>
    </w:p>
    <w:p>
      <w:pPr>
        <w:pStyle w:val="BodyText"/>
      </w:pPr>
      <w:r>
        <w:t>(vi) Any meeting minutes memorializing discussions between the Government and offerors.</w:t>
      </w:r>
    </w:p>
    <w:p>
      <w:pPr>
        <w:pStyle w:val="BodyText"/>
      </w:pPr>
      <w:r>
        <w:t>(vii) All evaluation notices generated as a result of deficiencies in the offerors’ proposals as well as the offerors’ responses to those evaluation notices.</w:t>
      </w:r>
    </w:p>
    <w:p>
      <w:pPr>
        <w:pStyle w:val="BodyText"/>
      </w:pPr>
      <w:r>
        <w:t>(viii) All minutes memorializing the conduct of source selection advisory council (SSAC) deliberations held to date.</w:t>
      </w:r>
    </w:p>
    <w:p>
      <w:pPr>
        <w:pStyle w:val="BodyText"/>
      </w:pPr>
      <w:r>
        <w:t>(ix) The offerors’ responses to the request for final proposal revision.</w:t>
      </w:r>
    </w:p>
    <w:p>
      <w:pPr>
        <w:pStyle w:val="BodyText"/>
      </w:pPr>
      <w:r>
        <w:t>(x) The final SSAC deliberation.</w:t>
      </w:r>
    </w:p>
    <w:p>
      <w:pPr>
        <w:pStyle w:val="BodyText"/>
      </w:pPr>
      <w:r>
        <w:t>(xi) The final source selection authority (SSA) determination and source selection decision.</w:t>
      </w:r>
    </w:p>
    <w:p>
      <w:pPr>
        <w:pStyle w:val="BodyText"/>
      </w:pPr>
      <w:r>
        <w:t>(xii) Award/incentive fee arrangements, documentation of any required head of the contracting activity determinations and findings regarding non-availability of objective criteria.</w:t>
      </w:r>
    </w:p>
    <w:p>
      <w:pPr>
        <w:pStyle w:val="BodyText"/>
      </w:pPr>
      <w:r>
        <w:t>(2) Peer review teams may make recommendations on any aspect of the procurement, including the following:</w:t>
      </w:r>
    </w:p>
    <w:p>
      <w:pPr>
        <w:pStyle w:val="BodyText"/>
      </w:pPr>
      <w:r>
        <w:t>(i) The process was well understood by both Government and Industry.</w:t>
      </w:r>
    </w:p>
    <w:p>
      <w:pPr>
        <w:pStyle w:val="BodyText"/>
      </w:pPr>
      <w:r>
        <w:t>(ii) Source selection was carried out in accordance with the source selection plan and RFP.</w:t>
      </w:r>
    </w:p>
    <w:p>
      <w:pPr>
        <w:pStyle w:val="BodyText"/>
      </w:pPr>
      <w:r>
        <w:t>(iii) The SSEB evaluation was clearly documented.</w:t>
      </w:r>
    </w:p>
    <w:p>
      <w:pPr>
        <w:pStyle w:val="BodyText"/>
      </w:pPr>
      <w:r>
        <w:t>(iv)The SSAC advisory panel recommendation was clearly documented.</w:t>
      </w:r>
    </w:p>
    <w:p>
      <w:pPr>
        <w:pStyle w:val="BodyText"/>
      </w:pPr>
      <w:r>
        <w:t>(v) The SSA decision was clearly derived from the conduct of the source selection process.</w:t>
      </w:r>
    </w:p>
    <w:p>
      <w:pPr>
        <w:pStyle w:val="BodyText"/>
      </w:pPr>
      <w:r>
        <w:t>(vi) All source selection documentation is consistent with the Section M evaluation criteria.</w:t>
      </w:r>
    </w:p>
    <w:p>
      <w:pPr>
        <w:pStyle w:val="BodyText"/>
      </w:pPr>
      <w:r>
        <w:t>(vii)The business arrangement.</w:t>
      </w:r>
    </w:p>
    <w:p>
      <w:pPr>
        <w:pStyle w:val="BodyText"/>
      </w:pPr>
      <w:r>
        <w:t xml:space="preserve">(h) </w:t>
      </w:r>
      <w:r>
        <w:rPr>
          <w:i/>
        </w:rPr>
        <w:t>Noncompetitive acquisition preaward peer review required documents and noncompetitive peer review preparation checklist</w:t>
      </w:r>
      <w:r>
        <w:t xml:space="preserve">. Submit any required peer review documents to </w:t>
      </w:r>
      <w:hyperlink r:id="rIdHyperlink106">
        <w:r>
          <w:t>osd.pentagon.ousd-a-s.mbx.dpc-pcf@mail.mil</w:t>
        </w:r>
      </w:hyperlink>
      <w:r>
        <w:t>.</w:t>
      </w:r>
    </w:p>
    <w:p>
      <w:pPr>
        <w:pStyle w:val="BodyText"/>
      </w:pPr>
      <w:r>
        <w:t>(1) Required documents. At a minimum, peer review teams shall have access to the following documents, as applicable, at least 5 business days prior to the scheduled date of a peer review:</w:t>
      </w:r>
    </w:p>
    <w:p>
      <w:pPr>
        <w:pStyle w:val="BodyText"/>
      </w:pPr>
      <w:r>
        <w:t>(i) Preliminary price negotiation memorandum/business clearance for phase 1 or price negotiation memorandum/business clearance for phase 2, including all listed attachments.</w:t>
      </w:r>
    </w:p>
    <w:p>
      <w:pPr>
        <w:pStyle w:val="BodyText"/>
      </w:pPr>
      <w:r>
        <w:t>(ii) Summary documents to support a discussion of salient aspects of the acquisition, e.g., business/contract clearance charts. Special charts do not need to be developed for the peer review.</w:t>
      </w:r>
    </w:p>
    <w:p>
      <w:pPr>
        <w:pStyle w:val="BodyText"/>
      </w:pPr>
      <w:r>
        <w:t>(iii) The anticipated or negotiated language of clauses affecting the price or the business arrangement, e.g., economic price adjustment, performance-based payments, incentive or award-fee/award-term provisions, terms establishing price adjustment when using demand bands, reopener clauses, exchange rate clauses, or other clauses.</w:t>
      </w:r>
    </w:p>
    <w:p>
      <w:pPr>
        <w:pStyle w:val="BodyText"/>
      </w:pPr>
      <w:r>
        <w:t xml:space="preserve">(iv) Award-fee plan and documentation of any required head of the contracting activity determination and findings regarding nonavailability of objective criteria (see FAR </w:t>
      </w:r>
      <w:hyperlink r:id="rIdHyperlink107">
        <w:r>
          <w:t>16.401</w:t>
        </w:r>
      </w:hyperlink>
      <w:r>
        <w:t>(e)(1));</w:t>
      </w:r>
    </w:p>
    <w:p>
      <w:pPr>
        <w:pStyle w:val="BodyText"/>
      </w:pPr>
      <w:r>
        <w:t>(v) Defense Contract Audit Agency audits and Defense Contract Management Agency technical and/or price analyses, upon request.</w:t>
      </w:r>
    </w:p>
    <w:p>
      <w:pPr>
        <w:pStyle w:val="BodyText"/>
      </w:pPr>
      <w:r>
        <w:t>(vi) The proposed performance-based payments schedule and Government analysis, if use of performance-based payments is contemplated.</w:t>
      </w:r>
    </w:p>
    <w:p>
      <w:pPr>
        <w:pStyle w:val="BodyText"/>
      </w:pPr>
      <w:r>
        <w:t>(vii) Any other documents deemed necessary by the review team.</w:t>
      </w:r>
    </w:p>
    <w:p>
      <w:pPr>
        <w:pStyle w:val="BodyText"/>
      </w:pPr>
      <w:r>
        <w:t xml:space="preserve">(2) </w:t>
      </w:r>
      <w:r>
        <w:rPr>
          <w:i/>
        </w:rPr>
        <w:t>Noncompetitive peer review checklist</w:t>
      </w:r>
      <w:r>
        <w:t>. The noncompetitive peer review preparation checklist is available at</w:t>
      </w:r>
      <w:r>
        <w:t xml:space="preserve"> </w:t>
      </w:r>
      <w:hyperlink r:id="rIdHyperlink108">
        <w:r>
          <w:t>https://www.acq.osd.mil/asda/dpc/pcf/docs/ss-peer-reviews/Sole-Source-Peer-Review-Preparation-and-Checklist-8Apr21.pdf</w:t>
        </w:r>
      </w:hyperlink>
      <w:r>
        <w:t xml:space="preserve"> .</w:t>
      </w:r>
      <w:r>
        <w:t xml:space="preserve"> The checklist identifies frequently addressed areas of emphasis. It is recommended that acquisition teams review these listed areas of interest in advance of releasing a request for proposal.</w:t>
      </w:r>
    </w:p>
    <!--Topic unique_18-->
    <w:p>
      <w:pPr>
        <w:pStyle w:val="Heading4"/>
      </w:pPr>
      <w:bookmarkStart w:id="25" w:name="_Refd19e8521"/>
      <w:bookmarkStart w:id="26" w:name="_Tocd19e8521"/>
      <w:r>
        <w:t/>
      </w:r>
      <w:r>
        <w:t>PGI 201.3</w:t>
      </w:r>
      <w:r>
        <w:t xml:space="preserve"> —AGENCY ACQUISITION REGULATIONS</w:t>
      </w:r>
      <w:bookmarkEnd w:id="25"/>
      <w:bookmarkEnd w:id="26"/>
    </w:p>
    <!--Topic unique_19-->
    <w:p>
      <w:pPr>
        <w:pStyle w:val="Heading5"/>
      </w:pPr>
      <w:bookmarkStart w:id="27" w:name="_Refd19e8529"/>
      <w:bookmarkStart w:id="28" w:name="_Tocd19e8529"/>
      <w:r>
        <w:t/>
      </w:r>
      <w:r>
        <w:t>PGI 201.301</w:t>
      </w:r>
      <w:r>
        <w:t xml:space="preserve"> Policy.</w:t>
      </w:r>
      <w:bookmarkEnd w:id="27"/>
      <w:bookmarkEnd w:id="28"/>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0-->
    <w:p>
      <w:pPr>
        <w:pStyle w:val="Heading5"/>
      </w:pPr>
      <w:bookmarkStart w:id="29" w:name="_Refd19e8593"/>
      <w:bookmarkStart w:id="30" w:name="_Tocd19e8593"/>
      <w:r>
        <w:t/>
      </w:r>
      <w:r>
        <w:t>PGI 201.304</w:t>
      </w:r>
      <w:r>
        <w:t xml:space="preserve"> Agency control and compliance procedures.</w:t>
      </w:r>
      <w:bookmarkEnd w:id="29"/>
      <w:bookmarkEnd w:id="30"/>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1-->
    <w:p>
      <w:pPr>
        <w:pStyle w:val="Heading4"/>
      </w:pPr>
      <w:bookmarkStart w:id="31" w:name="_Refd19e8806"/>
      <w:bookmarkStart w:id="32" w:name="_Tocd19e8806"/>
      <w:r>
        <w:t/>
      </w:r>
      <w:r>
        <w:t>PGI 201.6</w:t>
      </w:r>
      <w:r>
        <w:t xml:space="preserve"> —CAREER DEVELOPMENT, CONTRACTING AUTHORITY, AND RESPONSIBILITIES</w:t>
      </w:r>
      <w:bookmarkEnd w:id="31"/>
      <w:bookmarkEnd w:id="32"/>
    </w:p>
    <!--Topic unique_22-->
    <w:p>
      <w:pPr>
        <w:pStyle w:val="Heading5"/>
      </w:pPr>
      <w:bookmarkStart w:id="33" w:name="_Refd19e8814"/>
      <w:bookmarkStart w:id="34" w:name="_Tocd19e8814"/>
      <w:r>
        <w:t/>
      </w:r>
      <w:r>
        <w:t>PGI 201.602</w:t>
      </w:r>
      <w:r>
        <w:t xml:space="preserve"> Contracting officers.</w:t>
      </w:r>
      <w:bookmarkEnd w:id="33"/>
      <w:bookmarkEnd w:id="34"/>
    </w:p>
    <!--Topic unique_23-->
    <w:p>
      <w:pPr>
        <w:pStyle w:val="Heading6"/>
      </w:pPr>
      <w:bookmarkStart w:id="35" w:name="_Refd19e8822"/>
      <w:bookmarkStart w:id="36" w:name="_Tocd19e8822"/>
      <w:r>
        <w:t/>
      </w:r>
      <w:r>
        <w:t>PGI 201.602-2</w:t>
      </w:r>
      <w:r>
        <w:t xml:space="preserve"> Responsibilities.</w:t>
      </w:r>
      <w:bookmarkEnd w:id="35"/>
      <w:bookmarkEnd w:id="36"/>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(iii) Guidance on the appointment and duties of CORs is provided in the DoD COR Guidebook.</w:t>
      </w:r>
    </w:p>
    <w:p>
      <w:pPr>
        <w:pStyle w:val="BodyText"/>
      </w:pPr>
      <w:r>
        <w:t>(iv) DoD agencies and components shall use the Joint Appointment Module (JAM), within in the Procurement Integrated Enterprise Environment (PIEE), to electronically track COR nominations, appointments, terminations, and training certifications for contracts assigned a COR. Components shall use the Surveillance and Performance Monitoring (SPM) Module, located in the PIEE, for all other contract surveillance actions. Further guidance on the use of JAM and SPM Module is available at https://wawf.eb.mil https://piee.eb.mil/piee-landing/.</w:t>
      </w:r>
    </w:p>
    <w:p>
      <w:pPr>
        <w:pStyle w:val="BodyText"/>
      </w:pPr>
      <w:r>
        <w:t>(v) A COR assists in the technical monitoring or administration of a contract.</w:t>
      </w:r>
    </w:p>
    <w:p>
      <w:pPr>
        <w:pStyle w:val="BodyText"/>
      </w:pPr>
      <w:r>
        <w:t xml:space="preserve">(A) Unless an exemption at </w:t>
      </w:r>
      <w:r>
        <w:t>201.602-2</w:t>
      </w:r>
      <w:r>
        <w:t>(d)(v)(A) or (B) applies, contracting officers shall designate a COR for all service contracts, and supply contracts with cost-reimbursable line items including both firm-fixed-price and other than firm-fixed-price contracts, awarded by a DoD component or by any other Federal agency on behalf of DoD within 3 business days of contract award.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(C) The contracting officer shall ensure the written designation required by FAR 1.602-2(d)(7) is maintained in JAM or the SPM Module.</w:t>
      </w:r>
    </w:p>
    <w:p>
      <w:pPr>
        <w:pStyle w:val="BodyText"/>
      </w:pPr>
      <w:r>
        <w:t>(vi) A COR shall maintain an electronic COR Surveillance file in the SPM Module for each contract assigned. This file must include, at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at a minimum, annually review the COR’s files for accuracy and completeness. The results of the contracting officer’s review shall be documented in the SPM Module.</w:t>
      </w:r>
    </w:p>
    <w:p>
      <w:pPr>
        <w:pStyle w:val="BodyText"/>
      </w:pPr>
      <w:r>
        <w:t>(viii) Prior to contract closeout, the COR will ensure the COR Surveillance files for the assigned contract are complete and available to the contracting officer .</w:t>
      </w:r>
    </w:p>
    <!--Topic unique_151-->
    <w:p>
      <w:pPr>
        <w:pStyle w:val="Heading3"/>
      </w:pPr>
      <w:bookmarkStart w:id="37" w:name="_Refd19e8883"/>
      <w:bookmarkStart w:id="38" w:name="_Tocd19e8883"/>
      <w:r>
        <w:t/>
      </w:r>
      <w:r>
        <w:t>PGI PART 202</w:t>
      </w:r>
      <w:r>
        <w:t xml:space="preserve"> - DEFINITIONS OF WORDS AND TERMS</w:t>
      </w:r>
      <w:bookmarkEnd w:id="37"/>
      <w:bookmarkEnd w:id="38"/>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2-->
    <w:p>
      <w:pPr>
        <w:pStyle w:val="Heading4"/>
      </w:pPr>
      <w:bookmarkStart w:id="39" w:name="_Refd19e8913"/>
      <w:bookmarkStart w:id="40" w:name="_Tocd19e8913"/>
      <w:r>
        <w:t/>
      </w:r>
      <w:r>
        <w:t>PGI 202.1</w:t>
      </w:r>
      <w:r>
        <w:t xml:space="preserve"> —DEFINITIONS</w:t>
      </w:r>
      <w:bookmarkEnd w:id="39"/>
      <w:bookmarkEnd w:id="40"/>
    </w:p>
    <!--Topic unique_153-->
    <w:p>
      <w:pPr>
        <w:pStyle w:val="Heading5"/>
      </w:pPr>
      <w:bookmarkStart w:id="41" w:name="_Refd19e8921"/>
      <w:bookmarkStart w:id="42" w:name="_Tocd19e8921"/>
      <w:r>
        <w:t/>
      </w:r>
      <w:r>
        <w:t>PGI 202.101</w:t>
      </w:r>
      <w:r>
        <w:t xml:space="preserve"> Definitions.</w:t>
      </w:r>
      <w:bookmarkEnd w:id="41"/>
      <w:bookmarkEnd w:id="42"/>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7-->
    <w:p>
      <w:pPr>
        <w:pStyle w:val="Heading3"/>
      </w:pPr>
      <w:bookmarkStart w:id="43" w:name="_Refd19e9113"/>
      <w:bookmarkStart w:id="44" w:name="_Tocd19e9113"/>
      <w:r>
        <w:t/>
      </w:r>
      <w:r>
        <w:t>PGI PART 203</w:t>
      </w:r>
      <w:r>
        <w:t xml:space="preserve"> - IMPROPER BUSINESS PRACTICES AND PERSONAL CONFLICTS OF INTEREST</w:t>
      </w:r>
      <w:bookmarkEnd w:id="43"/>
      <w:bookmarkEnd w:id="44"/>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8-->
    <w:p>
      <w:pPr>
        <w:pStyle w:val="Heading4"/>
      </w:pPr>
      <w:bookmarkStart w:id="45" w:name="_Refd19e9177"/>
      <w:bookmarkStart w:id="46" w:name="_Tocd19e9177"/>
      <w:r>
        <w:t/>
      </w:r>
      <w:r>
        <w:t>PGI 203.1</w:t>
      </w:r>
      <w:r>
        <w:t xml:space="preserve"> —SAFEGUARDS</w:t>
      </w:r>
      <w:bookmarkEnd w:id="45"/>
      <w:bookmarkEnd w:id="46"/>
    </w:p>
    <w:p>
      <w:pPr>
        <w:pStyle w:val="BodyText"/>
      </w:pPr>
      <w:r>
        <w:t>No Current PGI Text.</w:t>
      </w:r>
    </w:p>
    <!--Topic unique_159-->
    <w:p>
      <w:pPr>
        <w:pStyle w:val="Heading4"/>
      </w:pPr>
      <w:bookmarkStart w:id="47" w:name="_Refd19e9192"/>
      <w:bookmarkStart w:id="48" w:name="_Tocd19e9192"/>
      <w:r>
        <w:t/>
      </w:r>
      <w:r>
        <w:t>PGI 203.5</w:t>
      </w:r>
      <w:r>
        <w:t xml:space="preserve"> —OTHER IMPROPER BUSINESS PRACTICES</w:t>
      </w:r>
      <w:bookmarkEnd w:id="47"/>
      <w:bookmarkEnd w:id="48"/>
    </w:p>
    <!--Topic unique_160-->
    <w:p>
      <w:pPr>
        <w:pStyle w:val="Heading5"/>
      </w:pPr>
      <w:bookmarkStart w:id="49" w:name="_Refd19e9200"/>
      <w:bookmarkStart w:id="50" w:name="_Tocd19e9200"/>
      <w:r>
        <w:t/>
      </w:r>
      <w:r>
        <w:t>PGI 203.570</w:t>
      </w:r>
      <w:r>
        <w:t xml:space="preserve"> Prohibition on persons convicted of fraud or other defense-contract-related felonies.</w:t>
      </w:r>
      <w:bookmarkEnd w:id="49"/>
      <w:bookmarkEnd w:id="50"/>
    </w:p>
    <!--Topic unique_161-->
    <w:p>
      <w:pPr>
        <w:pStyle w:val="Heading6"/>
      </w:pPr>
      <w:bookmarkStart w:id="51" w:name="_Refd19e9208"/>
      <w:bookmarkStart w:id="52" w:name="_Tocd19e9208"/>
      <w:r>
        <w:t/>
      </w:r>
      <w:r>
        <w:t>PGI 203.570-1</w:t>
      </w:r>
      <w:r>
        <w:t xml:space="preserve"> Scope.</w:t>
      </w:r>
      <w:bookmarkEnd w:id="51"/>
      <w:bookmarkEnd w:id="52"/>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2-->
    <w:p>
      <w:pPr>
        <w:pStyle w:val="Heading6"/>
      </w:pPr>
      <w:bookmarkStart w:id="53" w:name="_Refd19e9223"/>
      <w:bookmarkStart w:id="54" w:name="_Tocd19e9223"/>
      <w:r>
        <w:t/>
      </w:r>
      <w:r>
        <w:t>PGI 203.570-2</w:t>
      </w:r>
      <w:r>
        <w:t xml:space="preserve"> Prohibition period.</w:t>
      </w:r>
      <w:bookmarkEnd w:id="53"/>
      <w:bookmarkEnd w:id="54"/>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3-->
    <w:p>
      <w:pPr>
        <w:pStyle w:val="Heading4"/>
      </w:pPr>
      <w:bookmarkStart w:id="55" w:name="_Refd19e9254"/>
      <w:bookmarkStart w:id="56" w:name="_Tocd19e9254"/>
      <w:r>
        <w:t/>
      </w:r>
      <w:r>
        <w:t>PGI 203.8</w:t>
      </w:r>
      <w:r>
        <w:t xml:space="preserve"> — LIMITATIONS ON THE PAYMENT OF FUNDS TO INFLUENCE FEDERAL TRANSACTIONS</w:t>
      </w:r>
      <w:bookmarkEnd w:id="55"/>
      <w:bookmarkEnd w:id="56"/>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2-->
    <w:p>
      <w:pPr>
        <w:pStyle w:val="Heading3"/>
      </w:pPr>
      <w:bookmarkStart w:id="57" w:name="_Refd19e9271"/>
      <w:bookmarkStart w:id="58" w:name="_Tocd19e9271"/>
      <w:r>
        <w:t/>
      </w:r>
      <w:r>
        <w:t>PGI PART 204</w:t>
      </w:r>
      <w:r>
        <w:t xml:space="preserve"> - ADMINISTRATIVE AND INFORMATION MATTERS</w:t>
      </w:r>
      <w:bookmarkEnd w:id="57"/>
      <w:bookmarkEnd w:id="58"/>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Data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204.17 - SERVICE CONTRACT INVENTORY</w:t>
      </w:r>
      <w:r>
        <w:t/>
      </w:r>
    </w:p>
    <w:p>
      <w:pPr>
        <w:pStyle w:val="ListBullet2"/>
        <!--depth 2-->
        <w:numPr>
          <w:ilvl w:val="1"/>
          <w:numId w:val="122"/>
        </w:numPr>
      </w:pPr>
      <w:r>
        <w:t/>
      </w:r>
      <w:r>
        <w:t>PGI 204.1703 Reporting requirements.</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3-->
    <w:p>
      <w:pPr>
        <w:pStyle w:val="Heading4"/>
      </w:pPr>
      <w:bookmarkStart w:id="59" w:name="_Refd19e9697"/>
      <w:bookmarkStart w:id="60" w:name="_Tocd19e9697"/>
      <w:r>
        <w:t/>
      </w:r>
      <w:r>
        <w:t>PGI 204.1</w:t>
      </w:r>
      <w:r>
        <w:t xml:space="preserve"> —CONTRACT EXECUTION</w:t>
      </w:r>
      <w:bookmarkEnd w:id="59"/>
      <w:bookmarkEnd w:id="60"/>
    </w:p>
    <!--Topic unique_174-->
    <w:p>
      <w:pPr>
        <w:pStyle w:val="Heading5"/>
      </w:pPr>
      <w:bookmarkStart w:id="61" w:name="_Refd19e9705"/>
      <w:bookmarkStart w:id="62" w:name="_Tocd19e9705"/>
      <w:r>
        <w:t/>
      </w:r>
      <w:r>
        <w:t>PGI 204.101</w:t>
      </w:r>
      <w:r>
        <w:t xml:space="preserve"> Contracting officer's signature.</w:t>
      </w:r>
      <w:bookmarkEnd w:id="61"/>
      <w:bookmarkEnd w:id="62"/>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5-->
    <w:p>
      <w:pPr>
        <w:pStyle w:val="Heading4"/>
      </w:pPr>
      <w:bookmarkStart w:id="63" w:name="_Refd19e9722"/>
      <w:bookmarkStart w:id="64" w:name="_Tocd19e9722"/>
      <w:r>
        <w:t/>
      </w:r>
      <w:r>
        <w:t>PGI 204.2</w:t>
      </w:r>
      <w:r>
        <w:t xml:space="preserve"> —CONTRACT DISTRIBUTION</w:t>
      </w:r>
      <w:bookmarkEnd w:id="63"/>
      <w:bookmarkEnd w:id="64"/>
    </w:p>
    <!--Topic unique_176-->
    <w:p>
      <w:pPr>
        <w:pStyle w:val="Heading5"/>
      </w:pPr>
      <w:bookmarkStart w:id="65" w:name="_Refd19e9730"/>
      <w:bookmarkStart w:id="66" w:name="_Tocd19e9730"/>
      <w:r>
        <w:t/>
      </w:r>
      <w:r>
        <w:t>PGI 204.201</w:t>
      </w:r>
      <w:r>
        <w:t xml:space="preserve"> Procedures.</w:t>
      </w:r>
      <w:bookmarkEnd w:id="65"/>
      <w:bookmarkEnd w:id="66"/>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xml:space="preserve">) Department of Defense Procurement Data Standard (PDS) Extensible Markup Language (XML) format: </w:t>
      </w:r>
      <w:hyperlink r:id="rIdHyperlink109">
        <w:r>
          <w:t>https://www.acq.osd.mil/asda/dpc/ce/ds/procurement-data-standard.html</w:t>
        </w:r>
      </w:hyperlink>
      <w:r>
        <w:t xml:space="preserve"> .</w:t>
      </w:r>
      <w:r>
        <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7-->
    <w:p>
      <w:pPr>
        <w:pStyle w:val="Heading5"/>
      </w:pPr>
      <w:bookmarkStart w:id="67" w:name="_Refd19e9853"/>
      <w:bookmarkStart w:id="68" w:name="_Tocd19e9853"/>
      <w:r>
        <w:t/>
      </w:r>
      <w:r>
        <w:t>PGI 204.270</w:t>
      </w:r>
      <w:r>
        <w:t xml:space="preserve"> Electronic </w:t>
      </w:r>
      <w:r>
        <w:t>Data</w:t>
      </w:r>
      <w:r>
        <w:t xml:space="preserve"> Access.</w:t>
      </w:r>
      <w:bookmarkEnd w:id="67"/>
      <w:bookmarkEnd w:id="68"/>
    </w:p>
    <!--Topic unique_178-->
    <w:p>
      <w:pPr>
        <w:pStyle w:val="Heading6"/>
      </w:pPr>
      <w:bookmarkStart w:id="69" w:name="_Refd19e9864"/>
      <w:bookmarkStart w:id="70" w:name="_Tocd19e9864"/>
      <w:r>
        <w:t/>
      </w:r>
      <w:r>
        <w:t>PGI 204.270-2</w:t>
      </w:r>
      <w:r>
        <w:t xml:space="preserve"> Procedures.</w:t>
      </w:r>
      <w:bookmarkEnd w:id="69"/>
      <w:bookmarkEnd w:id="70"/>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w:t>
      </w:r>
      <w:r>
        <w:t>204.201</w:t>
      </w:r>
      <w:r>
        <w:t xml:space="preserve">, review of the data posted to EDA against the contract documents verified under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w:t>
      </w:r>
      <w:r>
        <w:t xml:space="preserve"> </w:t>
      </w:r>
      <w:hyperlink r:id="rIdHyperlink110">
        <w:r>
          <w:t>https://www.acq.osd.mil/asda/dpc/ce/ds/procurement-data-standard.html</w:t>
        </w:r>
      </w:hyperlink>
      <w:r>
        <w:t xml:space="preserve"> .</w:t>
      </w:r>
      <w:r>
        <w:t xml:space="preserve">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79-->
    <w:p>
      <w:pPr>
        <w:pStyle w:val="Heading4"/>
      </w:pPr>
      <w:bookmarkStart w:id="71" w:name="_Refd19e9955"/>
      <w:bookmarkStart w:id="72" w:name="_Tocd19e9955"/>
      <w:r>
        <w:t/>
      </w:r>
      <w:r>
        <w:t>PGI 204.4</w:t>
      </w:r>
      <w:r>
        <w:t xml:space="preserve"> —SAFEGUARDING CLASSIFIED INFORMATION WITHIN INDUSTRY</w:t>
      </w:r>
      <w:bookmarkEnd w:id="71"/>
      <w:bookmarkEnd w:id="72"/>
    </w:p>
    <!--Topic unique_180-->
    <w:p>
      <w:pPr>
        <w:pStyle w:val="Heading5"/>
      </w:pPr>
      <w:bookmarkStart w:id="73" w:name="_Refd19e9963"/>
      <w:bookmarkStart w:id="74" w:name="_Tocd19e9963"/>
      <w:r>
        <w:t/>
      </w:r>
      <w:r>
        <w:t>PGI 204.402</w:t>
      </w:r>
      <w:r>
        <w:t xml:space="preserve"> —General.</w:t>
      </w:r>
      <w:bookmarkEnd w:id="73"/>
      <w:bookmarkEnd w:id="74"/>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1-->
    <w:p>
      <w:pPr>
        <w:pStyle w:val="Heading5"/>
      </w:pPr>
      <w:bookmarkStart w:id="75" w:name="_Refd19e9980"/>
      <w:bookmarkStart w:id="76" w:name="_Tocd19e9980"/>
      <w:r>
        <w:t/>
      </w:r>
      <w:r>
        <w:t>PGI 204.403</w:t>
      </w:r>
      <w:r>
        <w:t xml:space="preserve"> Responsibilities of contracting officers.</w:t>
      </w:r>
      <w:bookmarkEnd w:id="75"/>
      <w:bookmarkEnd w:id="76"/>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2-->
    <w:p>
      <w:pPr>
        <w:pStyle w:val="Heading4"/>
      </w:pPr>
      <w:bookmarkStart w:id="77" w:name="_Refd19e10028"/>
      <w:bookmarkStart w:id="78" w:name="_Tocd19e10028"/>
      <w:r>
        <w:t/>
      </w:r>
      <w:r>
        <w:t>PGI 204.6</w:t>
      </w:r>
      <w:r>
        <w:t xml:space="preserve"> —CONTRACT REPORTING</w:t>
      </w:r>
      <w:bookmarkEnd w:id="77"/>
      <w:bookmarkEnd w:id="78"/>
    </w:p>
    <w:p>
      <w:pPr>
        <w:pStyle w:val="BodyText"/>
      </w:pPr>
      <w:r>
        <w:t>As used in this subpart, the unique entity identifier is currently the Data Universal Numbering System (DUNS) number.</w:t>
      </w:r>
    </w:p>
    <!--Topic unique_183-->
    <w:p>
      <w:pPr>
        <w:pStyle w:val="Heading5"/>
      </w:pPr>
      <w:bookmarkStart w:id="79" w:name="_Refd19e10040"/>
      <w:bookmarkStart w:id="80" w:name="_Tocd19e10040"/>
      <w:r>
        <w:t/>
      </w:r>
      <w:r>
        <w:t>PGI 204.602</w:t>
      </w:r>
      <w:r>
        <w:t xml:space="preserve"> General.</w:t>
      </w:r>
      <w:bookmarkEnd w:id="79"/>
      <w:bookmarkEnd w:id="80"/>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w:t>
      </w:r>
      <w:r>
        <w:t xml:space="preserve"> </w:t>
      </w:r>
      <w:hyperlink r:id="rIdHyperlink111">
        <w:r>
          <w:t>https://www.acq.osd.mil/asda/dpc/ce/cap/fpds.html#data-improvement</w:t>
        </w:r>
      </w:hyperlink>
      <w:r>
        <w:t xml:space="preserve"> </w:t>
      </w:r>
      <w:r>
        <w:t xml:space="preserve"> under “Additional Resources.”</w:t>
      </w:r>
    </w:p>
    <!--Topic unique_184-->
    <w:p>
      <w:pPr>
        <w:pStyle w:val="Heading5"/>
      </w:pPr>
      <w:bookmarkStart w:id="81" w:name="_Refd19e10115"/>
      <w:bookmarkStart w:id="82" w:name="_Tocd19e10115"/>
      <w:r>
        <w:t/>
      </w:r>
      <w:r>
        <w:t>PGI 204.604</w:t>
      </w:r>
      <w:r>
        <w:t xml:space="preserve"> Responsibilities.</w:t>
      </w:r>
      <w:bookmarkEnd w:id="81"/>
      <w:bookmarkEnd w:id="82"/>
    </w:p>
    <w:p>
      <w:pPr>
        <w:pStyle w:val="BodyText"/>
      </w:pPr>
      <w:r>
        <w:t>(1) The OSD Procurement Data Improvement Plan, posted at</w:t>
      </w:r>
      <w:r>
        <w:t xml:space="preserve"> </w:t>
      </w:r>
      <w:hyperlink r:id="rIdHyperlink112">
        <w:r>
          <w:t>https://www.acq.osd.mil/asda/dpc/ce/cap/data-improvement.html</w:t>
        </w:r>
      </w:hyperlink>
      <w:r>
        <w:t xml:space="preserve"> ,</w:t>
      </w:r>
      <w:r>
        <w:t xml:space="preserve">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5-->
    <w:p>
      <w:pPr>
        <w:pStyle w:val="Heading5"/>
      </w:pPr>
      <w:bookmarkStart w:id="83" w:name="_Refd19e10139"/>
      <w:bookmarkStart w:id="84" w:name="_Tocd19e10139"/>
      <w:r>
        <w:t/>
      </w:r>
      <w:r>
        <w:t>PGI 204.606</w:t>
      </w:r>
      <w:r>
        <w:t xml:space="preserve"> Reporting data.</w:t>
      </w:r>
      <w:bookmarkEnd w:id="83"/>
      <w:bookmarkEnd w:id="84"/>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 $35,000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Architect-Engineer FAR 6.102</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6-->
    <w:p>
      <w:pPr>
        <w:pStyle w:val="Heading4"/>
      </w:pPr>
      <w:bookmarkStart w:id="85" w:name="_Refd19e11480"/>
      <w:bookmarkStart w:id="86" w:name="_Tocd19e11480"/>
      <w:r>
        <w:t/>
      </w:r>
      <w:r>
        <w:t>PGI 204.8</w:t>
      </w:r>
      <w:r>
        <w:t xml:space="preserve"> —CONTRACT FILES</w:t>
      </w:r>
      <w:bookmarkEnd w:id="85"/>
      <w:bookmarkEnd w:id="86"/>
    </w:p>
    <!--Topic unique_187-->
    <w:p>
      <w:pPr>
        <w:pStyle w:val="Heading5"/>
      </w:pPr>
      <w:bookmarkStart w:id="87" w:name="_Refd19e11488"/>
      <w:bookmarkStart w:id="88" w:name="_Tocd19e11488"/>
      <w:r>
        <w:t/>
      </w:r>
      <w:r>
        <w:t>PGI 204.804</w:t>
      </w:r>
      <w:r>
        <w:t xml:space="preserve"> Closeout of contract files.</w:t>
      </w:r>
      <w:bookmarkEnd w:id="87"/>
      <w:bookmarkEnd w:id="88"/>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8-->
    <w:p>
      <w:pPr>
        <w:pStyle w:val="Heading6"/>
      </w:pPr>
      <w:bookmarkStart w:id="89" w:name="_Refd19e11508"/>
      <w:bookmarkStart w:id="90" w:name="_Tocd19e11508"/>
      <w:r>
        <w:t/>
      </w:r>
      <w:r>
        <w:t>PGI 204.804-1</w:t>
      </w:r>
      <w:r>
        <w:t xml:space="preserve"> Closeout by the office administering the contract.</w:t>
      </w:r>
      <w:bookmarkEnd w:id="89"/>
      <w:bookmarkEnd w:id="90"/>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89-->
    <w:p>
      <w:pPr>
        <w:pStyle w:val="Heading6"/>
      </w:pPr>
      <w:bookmarkStart w:id="91" w:name="_Refd19e11529"/>
      <w:bookmarkStart w:id="92" w:name="_Tocd19e11529"/>
      <w:r>
        <w:t/>
      </w:r>
      <w:r>
        <w:t>PGI 204.804-2</w:t>
      </w:r>
      <w:r>
        <w:t xml:space="preserve"> Closeout of the contracting office files if another office administers the contract.</w:t>
      </w:r>
      <w:bookmarkEnd w:id="91"/>
      <w:bookmarkEnd w:id="92"/>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0-->
    <w:p>
      <w:pPr>
        <w:pStyle w:val="Heading6"/>
      </w:pPr>
      <w:bookmarkStart w:id="93" w:name="_Refd19e11564"/>
      <w:bookmarkStart w:id="94" w:name="_Tocd19e11564"/>
      <w:r>
        <w:t/>
      </w:r>
      <w:r>
        <w:t>PGI 204.804-3</w:t>
      </w:r>
      <w:r>
        <w:t xml:space="preserve"> Closeout of paying office contract files.</w:t>
      </w:r>
      <w:bookmarkEnd w:id="93"/>
      <w:bookmarkEnd w:id="94"/>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1-->
    <w:p>
      <w:pPr>
        <w:pStyle w:val="Heading4"/>
      </w:pPr>
      <w:bookmarkStart w:id="95" w:name="_Refd19e11613"/>
      <w:bookmarkStart w:id="96" w:name="_Tocd19e11613"/>
      <w:r>
        <w:t/>
      </w:r>
      <w:r>
        <w:t>PGI 204.11</w:t>
      </w:r>
      <w:r>
        <w:t xml:space="preserve"> —SYSTEM FOR AWARD MANAGEMENT</w:t>
      </w:r>
      <w:bookmarkEnd w:id="95"/>
      <w:bookmarkEnd w:id="96"/>
    </w:p>
    <!--Topic unique_192-->
    <w:p>
      <w:pPr>
        <w:pStyle w:val="Heading5"/>
      </w:pPr>
      <w:bookmarkStart w:id="97" w:name="_Refd19e11621"/>
      <w:bookmarkStart w:id="98" w:name="_Tocd19e11621"/>
      <w:r>
        <w:t/>
      </w:r>
      <w:r>
        <w:t>PGI 204.1103</w:t>
      </w:r>
      <w:r>
        <w:t xml:space="preserve"> Procedures.</w:t>
      </w:r>
      <w:bookmarkEnd w:id="97"/>
      <w:bookmarkEnd w:id="98"/>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3-->
    <w:p>
      <w:pPr>
        <w:pStyle w:val="Heading4"/>
      </w:pPr>
      <w:bookmarkStart w:id="99" w:name="_Refd19e11660"/>
      <w:bookmarkStart w:id="100" w:name="_Tocd19e11660"/>
      <w:r>
        <w:t/>
      </w:r>
      <w:r>
        <w:t>PGI 204.16</w:t>
      </w:r>
      <w:r>
        <w:t xml:space="preserve"> —UNIFORM PROCUREMENT INSTRUMENT IDENTIFIERS</w:t>
      </w:r>
      <w:bookmarkEnd w:id="99"/>
      <w:bookmarkEnd w:id="100"/>
    </w:p>
    <!--Topic unique_194-->
    <w:p>
      <w:pPr>
        <w:pStyle w:val="Heading5"/>
      </w:pPr>
      <w:bookmarkStart w:id="101" w:name="_Refd19e11668"/>
      <w:bookmarkStart w:id="102" w:name="_Tocd19e11668"/>
      <w:r>
        <w:t/>
      </w:r>
      <w:r>
        <w:t>PGI 204.1601</w:t>
      </w:r>
      <w:r>
        <w:t xml:space="preserve"> Policy.</w:t>
      </w:r>
      <w:bookmarkEnd w:id="101"/>
      <w:bookmarkEnd w:id="102"/>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5-->
    <w:p>
      <w:pPr>
        <w:pStyle w:val="Heading5"/>
      </w:pPr>
      <w:bookmarkStart w:id="103" w:name="_Refd19e11738"/>
      <w:bookmarkStart w:id="104" w:name="_Tocd19e11738"/>
      <w:r>
        <w:t/>
      </w:r>
      <w:r>
        <w:t>PGI 204.1603</w:t>
      </w:r>
      <w:r>
        <w:t xml:space="preserve"> Procedures.</w:t>
      </w:r>
      <w:bookmarkEnd w:id="103"/>
      <w:bookmarkEnd w:id="104"/>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6-->
    <w:p>
      <w:pPr>
        <w:pStyle w:val="Heading5"/>
      </w:pPr>
      <w:bookmarkStart w:id="105" w:name="_Refd19e12405"/>
      <w:bookmarkStart w:id="106" w:name="_Tocd19e12405"/>
      <w:r>
        <w:t/>
      </w:r>
      <w:r>
        <w:t>PGI 204.1670</w:t>
      </w:r>
      <w:r>
        <w:t xml:space="preserve"> Cross reference to Federal Procurement Data System.</w:t>
      </w:r>
      <w:bookmarkEnd w:id="105"/>
      <w:bookmarkEnd w:id="106"/>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7-->
    <w:p>
      <w:pPr>
        <w:pStyle w:val="Heading4"/>
      </w:pPr>
      <w:bookmarkStart w:id="107" w:name="_Refd19e13415"/>
      <w:bookmarkStart w:id="108" w:name="_Tocd19e13415"/>
      <w:r>
        <w:t>PGI 204.17 - SERVICE CONTRACT INVENTORY</w:t>
      </w:r>
      <w:bookmarkEnd w:id="107"/>
      <w:bookmarkEnd w:id="108"/>
    </w:p>
    <!--Topic unique_198-->
    <w:p>
      <w:pPr>
        <w:pStyle w:val="Heading5"/>
      </w:pPr>
      <w:bookmarkStart w:id="109" w:name="_Refd19e13422"/>
      <w:bookmarkStart w:id="110" w:name="_Tocd19e13422"/>
      <w:r>
        <w:t>PGI 204.1703 Reporting requirements.</w:t>
      </w:r>
      <w:bookmarkEnd w:id="109"/>
      <w:bookmarkEnd w:id="110"/>
    </w:p>
    <w:p>
      <w:pPr>
        <w:pStyle w:val="BodyText"/>
      </w:pPr>
      <w:r>
        <w:t>(a)(i) Contracts or task orders that meet the threshold at DFARS 204.1703(a)(i) and are assigned the following Product Service Codes require service contract information to be reported in the System for Award Management: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199-->
    <w:p>
      <w:pPr>
        <w:pStyle w:val="Heading4"/>
      </w:pPr>
      <w:bookmarkStart w:id="111" w:name="_Refd19e14695"/>
      <w:bookmarkStart w:id="112" w:name="_Tocd19e14695"/>
      <w:r>
        <w:t/>
      </w:r>
      <w:r>
        <w:t>PGI 204.18</w:t>
      </w:r>
      <w:r>
        <w:t xml:space="preserve"> —COMMERCIAL AND GOVERNMENT ENTITY CODE</w:t>
      </w:r>
      <w:bookmarkEnd w:id="111"/>
      <w:bookmarkEnd w:id="112"/>
    </w:p>
    <!--Topic unique_200-->
    <w:p>
      <w:pPr>
        <w:pStyle w:val="Heading5"/>
      </w:pPr>
      <w:bookmarkStart w:id="113" w:name="_Refd19e14703"/>
      <w:bookmarkStart w:id="114" w:name="_Tocd19e14703"/>
      <w:r>
        <w:t/>
      </w:r>
      <w:r>
        <w:t>PGI 204.1870</w:t>
      </w:r>
      <w:r>
        <w:t xml:space="preserve"> Procedures.</w:t>
      </w:r>
      <w:bookmarkEnd w:id="113"/>
      <w:bookmarkEnd w:id="114"/>
    </w:p>
    <!--Topic unique_201-->
    <w:p>
      <w:pPr>
        <w:pStyle w:val="Heading6"/>
      </w:pPr>
      <w:bookmarkStart w:id="115" w:name="_Refd19e14711"/>
      <w:bookmarkStart w:id="116" w:name="_Tocd19e14711"/>
      <w:r>
        <w:t/>
      </w:r>
      <w:r>
        <w:t>PGI 204.1870-1</w:t>
      </w:r>
      <w:r>
        <w:t xml:space="preserve"> Instructions to contracting officers.</w:t>
      </w:r>
      <w:bookmarkEnd w:id="115"/>
      <w:bookmarkEnd w:id="116"/>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2-->
    <w:p>
      <w:pPr>
        <w:pStyle w:val="Heading6"/>
      </w:pPr>
      <w:bookmarkStart w:id="117" w:name="_Refd19e14738"/>
      <w:bookmarkStart w:id="118" w:name="_Tocd19e14738"/>
      <w:r>
        <w:t/>
      </w:r>
      <w:r>
        <w:t>PGI 204.1870-2</w:t>
      </w:r>
      <w:r>
        <w:t xml:space="preserve"> Maintenance of the CAGE file.</w:t>
      </w:r>
      <w:bookmarkEnd w:id="117"/>
      <w:bookmarkEnd w:id="118"/>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3-->
    <w:p>
      <w:pPr>
        <w:pStyle w:val="Heading4"/>
      </w:pPr>
      <w:bookmarkStart w:id="119" w:name="_Refd19e14871"/>
      <w:bookmarkStart w:id="120" w:name="_Tocd19e14871"/>
      <w:r>
        <w:t/>
      </w:r>
      <w:r>
        <w:t>PGI 204.70</w:t>
      </w:r>
      <w:r>
        <w:t xml:space="preserve"> —PROCUREMENT ACQUISITION LEAD TIME</w:t>
      </w:r>
      <w:bookmarkEnd w:id="119"/>
      <w:bookmarkEnd w:id="120"/>
    </w:p>
    <!--Topic unique_204-->
    <w:p>
      <w:pPr>
        <w:pStyle w:val="Heading5"/>
      </w:pPr>
      <w:bookmarkStart w:id="121" w:name="_Refd19e14879"/>
      <w:bookmarkStart w:id="122" w:name="_Tocd19e14879"/>
      <w:r>
        <w:t/>
      </w:r>
      <w:r>
        <w:t>PGI 204.7001</w:t>
      </w:r>
      <w:r>
        <w:t xml:space="preserve"> Procedures.</w:t>
      </w:r>
      <w:bookmarkEnd w:id="121"/>
      <w:bookmarkEnd w:id="122"/>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5-->
    <w:p>
      <w:pPr>
        <w:pStyle w:val="Heading4"/>
      </w:pPr>
      <w:bookmarkStart w:id="123" w:name="_Refd19e14927"/>
      <w:bookmarkStart w:id="124" w:name="_Tocd19e14927"/>
      <w:r>
        <w:t/>
      </w:r>
      <w:r>
        <w:t>PGI 204.71</w:t>
      </w:r>
      <w:r>
        <w:t xml:space="preserve"> —UNIFORM CONTRACT LINE ITEM NUMBERING SYSTEM</w:t>
      </w:r>
      <w:bookmarkEnd w:id="123"/>
      <w:bookmarkEnd w:id="124"/>
    </w:p>
    <!--Topic unique_206-->
    <w:p>
      <w:pPr>
        <w:pStyle w:val="Heading5"/>
      </w:pPr>
      <w:bookmarkStart w:id="125" w:name="_Refd19e14935"/>
      <w:bookmarkStart w:id="126" w:name="_Tocd19e14935"/>
      <w:r>
        <w:t/>
      </w:r>
      <w:r>
        <w:t>PGI 204.7103</w:t>
      </w:r>
      <w:r>
        <w:t xml:space="preserve"> Contract line items.</w:t>
      </w:r>
      <w:bookmarkEnd w:id="125"/>
      <w:bookmarkEnd w:id="126"/>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 xml:space="preserve">(2) The list of available units of measure is on the Defense </w:t>
      </w:r>
      <w:r>
        <w:t>Pricing and Contracting</w:t>
      </w:r>
      <w:r>
        <w:t xml:space="preserve"> website at</w:t>
      </w:r>
      <w:r>
        <w:t xml:space="preserve"> </w:t>
      </w:r>
      <w:hyperlink r:id="rIdHyperlink113">
        <w:r>
          <w:t>https://www.acq.osd.mil/asda/dpc/ce/ds/docs/pds/Line_Item_UoM_List.xlsx</w:t>
        </w:r>
      </w:hyperlink>
      <w:r>
        <w:t xml:space="preserve"> .</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7-->
    <w:p>
      <w:pPr>
        <w:pStyle w:val="Heading6"/>
      </w:pPr>
      <w:bookmarkStart w:id="127" w:name="_Refd19e15643"/>
      <w:bookmarkStart w:id="128" w:name="_Tocd19e15643"/>
      <w:r>
        <w:t/>
      </w:r>
      <w:r>
        <w:t>PGI 204.7103-2</w:t>
      </w:r>
      <w:r>
        <w:t xml:space="preserve"> Numbering procedures.</w:t>
      </w:r>
      <w:bookmarkEnd w:id="127"/>
      <w:bookmarkEnd w:id="128"/>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8-->
    <w:p>
      <w:pPr>
        <w:pStyle w:val="Heading5"/>
      </w:pPr>
      <w:bookmarkStart w:id="129" w:name="_Refd19e15662"/>
      <w:bookmarkStart w:id="130" w:name="_Tocd19e15662"/>
      <w:r>
        <w:t/>
      </w:r>
      <w:r>
        <w:t>PGI 204.7104</w:t>
      </w:r>
      <w:r>
        <w:t xml:space="preserve"> Contract subline items.</w:t>
      </w:r>
      <w:bookmarkEnd w:id="129"/>
      <w:bookmarkEnd w:id="130"/>
    </w:p>
    <!--Topic unique_209-->
    <w:p>
      <w:pPr>
        <w:pStyle w:val="Heading6"/>
      </w:pPr>
      <w:bookmarkStart w:id="131" w:name="_Refd19e15670"/>
      <w:bookmarkStart w:id="132" w:name="_Tocd19e15670"/>
      <w:r>
        <w:t/>
      </w:r>
      <w:r>
        <w:t>PGI 204.7104-2</w:t>
      </w:r>
      <w:r>
        <w:t xml:space="preserve"> Numbering procedures.</w:t>
      </w:r>
      <w:bookmarkEnd w:id="131"/>
      <w:bookmarkEnd w:id="132"/>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0-->
    <w:p>
      <w:pPr>
        <w:pStyle w:val="Heading5"/>
      </w:pPr>
      <w:bookmarkStart w:id="133" w:name="_Refd19e17246"/>
      <w:bookmarkStart w:id="134" w:name="_Tocd19e17246"/>
      <w:r>
        <w:t/>
      </w:r>
      <w:r>
        <w:t>PGI 204.7105</w:t>
      </w:r>
      <w:r>
        <w:t xml:space="preserve"> Contract exhibits and attachments.</w:t>
      </w:r>
      <w:bookmarkEnd w:id="133"/>
      <w:bookmarkEnd w:id="134"/>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1-->
    <w:p>
      <w:pPr>
        <w:pStyle w:val="Heading5"/>
      </w:pPr>
      <w:bookmarkStart w:id="135" w:name="_Refd19e17689"/>
      <w:bookmarkStart w:id="136" w:name="_Tocd19e17689"/>
      <w:r>
        <w:t/>
      </w:r>
      <w:r>
        <w:t>PGI 204.7107</w:t>
      </w:r>
      <w:r>
        <w:t xml:space="preserve"> Contract accounting classification reference number (ACRN) and agency accounting identifier (AAI).</w:t>
      </w:r>
      <w:bookmarkEnd w:id="135"/>
      <w:bookmarkEnd w:id="136"/>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2-->
    <w:p>
      <w:pPr>
        <w:pStyle w:val="Heading5"/>
      </w:pPr>
      <w:bookmarkStart w:id="137" w:name="_Refd19e17865"/>
      <w:bookmarkStart w:id="138" w:name="_Tocd19e17865"/>
      <w:r>
        <w:t/>
      </w:r>
      <w:r>
        <w:t>PGI 204.7108</w:t>
      </w:r>
      <w:r>
        <w:t xml:space="preserve"> Payment instructions.</w:t>
      </w:r>
      <w:bookmarkEnd w:id="137"/>
      <w:bookmarkEnd w:id="138"/>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3-->
    <w:p>
      <w:pPr>
        <w:pStyle w:val="Heading4"/>
      </w:pPr>
      <w:bookmarkStart w:id="139" w:name="_Refd19e18235"/>
      <w:bookmarkStart w:id="140" w:name="_Tocd19e18235"/>
      <w:r>
        <w:t/>
      </w:r>
      <w:r>
        <w:t>PGI 204.72</w:t>
      </w:r>
      <w:r>
        <w:t xml:space="preserve"> —CONTRACTOR IDENTIFICATION</w:t>
      </w:r>
      <w:bookmarkEnd w:id="139"/>
      <w:bookmarkEnd w:id="140"/>
    </w:p>
    <w:p>
      <w:pPr>
        <w:pStyle w:val="BodyText"/>
      </w:pPr>
      <w:r>
        <w:t>No Current PGI Text.</w:t>
      </w:r>
    </w:p>
    <!--Topic unique_214-->
    <w:p>
      <w:pPr>
        <w:pStyle w:val="Heading4"/>
      </w:pPr>
      <w:bookmarkStart w:id="141" w:name="_Refd19e18250"/>
      <w:bookmarkStart w:id="142" w:name="_Tocd19e18250"/>
      <w:r>
        <w:t/>
      </w:r>
      <w:r>
        <w:t>PGI 204.73</w:t>
      </w:r>
      <w:r>
        <w:t xml:space="preserve"> —SAFEGUARDING COVERED DEFENSE INFORMATION AND CYBER INCIDENT REPORTING</w:t>
      </w:r>
      <w:bookmarkEnd w:id="141"/>
      <w:bookmarkEnd w:id="142"/>
    </w:p>
    <!--Topic unique_215-->
    <w:p>
      <w:pPr>
        <w:pStyle w:val="Heading5"/>
      </w:pPr>
      <w:bookmarkStart w:id="143" w:name="_Refd19e18258"/>
      <w:bookmarkStart w:id="144" w:name="_Tocd19e18258"/>
      <w:r>
        <w:t/>
      </w:r>
      <w:r>
        <w:t>PGI 204.7303</w:t>
      </w:r>
      <w:r>
        <w:t xml:space="preserve"> Procedures.</w:t>
      </w:r>
      <w:bookmarkEnd w:id="143"/>
      <w:bookmarkEnd w:id="144"/>
    </w:p>
    <!--Topic unique_216-->
    <w:p>
      <w:pPr>
        <w:pStyle w:val="Heading6"/>
      </w:pPr>
      <w:bookmarkStart w:id="145" w:name="_Refd19e18266"/>
      <w:bookmarkStart w:id="146" w:name="_Tocd19e18266"/>
      <w:r>
        <w:t/>
      </w:r>
      <w:r>
        <w:t>PGI 204.7303-1</w:t>
      </w:r>
      <w:r>
        <w:t xml:space="preserve"> General.</w:t>
      </w:r>
      <w:bookmarkEnd w:id="145"/>
      <w:bookmarkEnd w:id="146"/>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7-->
    <w:p>
      <w:pPr>
        <w:pStyle w:val="Heading6"/>
      </w:pPr>
      <w:bookmarkStart w:id="147" w:name="_Refd19e18291"/>
      <w:bookmarkStart w:id="148" w:name="_Tocd19e18291"/>
      <w:r>
        <w:t/>
      </w:r>
      <w:r>
        <w:t>PGI 204.7303-2</w:t>
      </w:r>
      <w:r>
        <w:t xml:space="preserve"> Safeguarding controls and requirements.</w:t>
      </w:r>
      <w:bookmarkEnd w:id="147"/>
      <w:bookmarkEnd w:id="148"/>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8-->
    <w:p>
      <w:pPr>
        <w:pStyle w:val="Heading6"/>
      </w:pPr>
      <w:bookmarkStart w:id="149" w:name="_Refd19e18316"/>
      <w:bookmarkStart w:id="150" w:name="_Tocd19e18316"/>
      <w:r>
        <w:t/>
      </w:r>
      <w:r>
        <w:t>PGI 204.7303-3</w:t>
      </w:r>
      <w:r>
        <w:t xml:space="preserve"> Cyber incident and compromise reporting.</w:t>
      </w:r>
      <w:bookmarkEnd w:id="149"/>
      <w:bookmarkEnd w:id="150"/>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19-->
    <w:p>
      <w:pPr>
        <w:pStyle w:val="Heading6"/>
      </w:pPr>
      <w:bookmarkStart w:id="151" w:name="_Refd19e18357"/>
      <w:bookmarkStart w:id="152" w:name="_Tocd19e18357"/>
      <w:r>
        <w:t/>
      </w:r>
      <w:r>
        <w:t>PGI 204.7303-4</w:t>
      </w:r>
      <w:r>
        <w:t xml:space="preserve"> DoD damage assessment activities.</w:t>
      </w:r>
      <w:bookmarkEnd w:id="151"/>
      <w:bookmarkEnd w:id="152"/>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79-->
    <w:p>
      <w:pPr>
        <w:pStyle w:val="Heading1"/>
      </w:pPr>
      <w:bookmarkStart w:id="153" w:name="_Refd19e18402"/>
      <w:bookmarkStart w:id="154" w:name="_Tocd19e18402"/>
      <w:r>
        <w:t>PGI SUBCHAPTER B—ACQUISITION PLANNING</w:t>
      </w:r>
      <w:bookmarkEnd w:id="153"/>
      <w:bookmarkEnd w:id="154"/>
    </w:p>
    <!--Topic unique_281-->
    <w:p>
      <w:pPr>
        <w:pStyle w:val="Heading2"/>
      </w:pPr>
      <w:bookmarkStart w:id="155" w:name="_Refd19e18407"/>
      <w:bookmarkStart w:id="156" w:name="_Tocd19e18407"/>
      <w:r>
        <w:t>PGI Defense Federal Acquisition Regulation</w:t>
      </w:r>
      <w:bookmarkEnd w:id="155"/>
      <w:bookmarkEnd w:id="156"/>
    </w:p>
    <!--Topic unique_283-->
    <w:p>
      <w:pPr>
        <w:pStyle w:val="Heading3"/>
      </w:pPr>
      <w:bookmarkStart w:id="157" w:name="_Refd19e18412"/>
      <w:bookmarkStart w:id="158" w:name="_Tocd19e18412"/>
      <w:r>
        <w:t/>
      </w:r>
      <w:r>
        <w:t>PGI PART 205</w:t>
      </w:r>
      <w:r>
        <w:t xml:space="preserve"> - PUBLICIZING CONTRACT ACTIONS</w:t>
      </w:r>
      <w:bookmarkEnd w:id="157"/>
      <w:bookmarkEnd w:id="158"/>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4-->
    <w:p>
      <w:pPr>
        <w:pStyle w:val="Heading4"/>
      </w:pPr>
      <w:bookmarkStart w:id="159" w:name="_Refd19e18442"/>
      <w:bookmarkStart w:id="160" w:name="_Tocd19e18442"/>
      <w:r>
        <w:t/>
      </w:r>
      <w:r>
        <w:t>PGI 205.2</w:t>
      </w:r>
      <w:r>
        <w:t xml:space="preserve"> —SYNOPSES OF PROPOSED CONTRACT ACTIONS</w:t>
      </w:r>
      <w:bookmarkEnd w:id="159"/>
      <w:bookmarkEnd w:id="160"/>
    </w:p>
    <!--Topic unique_285-->
    <w:p>
      <w:pPr>
        <w:pStyle w:val="Heading5"/>
      </w:pPr>
      <w:bookmarkStart w:id="161" w:name="_Refd19e18450"/>
      <w:bookmarkStart w:id="162" w:name="_Tocd19e18450"/>
      <w:r>
        <w:t/>
      </w:r>
      <w:r>
        <w:t>PGI 205.207</w:t>
      </w:r>
      <w:r>
        <w:t xml:space="preserve"> Preparation and transmittal of synopses.</w:t>
      </w:r>
      <w:bookmarkEnd w:id="161"/>
      <w:bookmarkEnd w:id="162"/>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89-->
    <w:p>
      <w:pPr>
        <w:pStyle w:val="Heading3"/>
      </w:pPr>
      <w:bookmarkStart w:id="163" w:name="_Refd19e18477"/>
      <w:bookmarkStart w:id="164" w:name="_Tocd19e18477"/>
      <w:r>
        <w:t/>
      </w:r>
      <w:r>
        <w:t>PGI PART 206</w:t>
      </w:r>
      <w:r>
        <w:t xml:space="preserve"> - COMPETITION REQUIREMENTS</w:t>
      </w:r>
      <w:bookmarkEnd w:id="163"/>
      <w:bookmarkEnd w:id="164"/>
    </w:p>
    <w:p>
      <w:pPr>
        <w:pStyle w:val="ListBullet"/>
        <!--depth 1-->
        <w:numPr>
          <w:ilvl w:val="0"/>
          <w:numId w:val="133"/>
        </w:numPr>
      </w:pPr>
      <w:r>
        <w:t/>
      </w:r>
      <w:r>
        <w:t>PGI 206.000 Scope of part.</w:t>
      </w:r>
      <w:r>
        <w:t/>
      </w:r>
    </w:p>
    <w:p>
      <w:pPr>
        <w:pStyle w:val="ListBullet"/>
        <!--depth 1-->
        <w:numPr>
          <w:ilvl w:val="0"/>
          <w:numId w:val="133"/>
        </w:numPr>
      </w:pPr>
      <w:r>
        <w:t/>
      </w:r>
      <w:r>
        <w:t>PGI 206.001 Reserved</w:t>
      </w:r>
      <w:r>
        <w:t/>
      </w:r>
    </w:p>
    <w:p>
      <w:pPr>
        <w:pStyle w:val="ListBullet2"/>
        <!--depth 2-->
        <w:numPr>
          <w:ilvl w:val="1"/>
          <w:numId w:val="134"/>
        </w:numPr>
      </w:pPr>
      <w:r>
        <w:t/>
      </w:r>
      <w:r>
        <w:t>PGI 206.001-70 Exception for prototype projects for follow-on production contracts.</w:t>
      </w:r>
      <w:r>
        <w:t/>
      </w:r>
    </w:p>
    <w:p>
      <w:pPr>
        <w:pStyle w:val="ListBullet"/>
        <!--depth 1-->
        <w:numPr>
          <w:ilvl w:val="0"/>
          <w:numId w:val="133"/>
        </w:numPr>
      </w:pPr>
      <w:r>
        <w:t/>
      </w:r>
      <w:r>
        <w:t>PGI 206.2 —FULL AND OPEN COMPETITION AFTER EXCLUSION OF SOURCES</w:t>
      </w:r>
      <w:r>
        <w:t/>
      </w:r>
    </w:p>
    <w:p>
      <w:pPr>
        <w:pStyle w:val="ListBullet2"/>
        <!--depth 2-->
        <w:numPr>
          <w:ilvl w:val="1"/>
          <w:numId w:val="135"/>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6"/>
        </w:numPr>
      </w:pPr>
      <w:r>
        <w:t/>
      </w:r>
      <w:r>
        <w:t>PGI 206.302 Circumstances permitting other than full and open competition.</w:t>
      </w:r>
      <w:r>
        <w:t/>
      </w:r>
    </w:p>
    <w:p>
      <w:pPr>
        <w:pStyle w:val="ListBullet3"/>
        <!--depth 3-->
        <w:numPr>
          <w:ilvl w:val="2"/>
          <w:numId w:val="137"/>
        </w:numPr>
      </w:pPr>
      <w:r>
        <w:t/>
      </w:r>
      <w:r>
        <w:t>PGI 206.302-1 Only one responsible source and no other supplies or services will satisfy agency requirements.</w:t>
      </w:r>
      <w:r>
        <w:t/>
      </w:r>
    </w:p>
    <w:p>
      <w:pPr>
        <w:pStyle w:val="ListBullet3"/>
        <!--depth 3-->
        <w:numPr>
          <w:ilvl w:val="2"/>
          <w:numId w:val="137"/>
        </w:numPr>
      </w:pPr>
      <w:r>
        <w:t/>
      </w:r>
      <w:r>
        <w:t>PGI 206.302-2 Unusual and compelling urgency.</w:t>
      </w:r>
      <w:r>
        <w:t/>
      </w:r>
    </w:p>
    <w:p>
      <w:pPr>
        <w:pStyle w:val="ListBullet2"/>
        <!--depth 2-->
        <w:numPr>
          <w:ilvl w:val="1"/>
          <w:numId w:val="136"/>
        </w:numPr>
      </w:pPr>
      <w:r>
        <w:t/>
      </w:r>
      <w:r>
        <w:t>PGI 206.303 Justifications.</w:t>
      </w:r>
      <w:r>
        <w:t/>
      </w:r>
    </w:p>
    <w:p>
      <w:pPr>
        <w:pStyle w:val="ListBullet3"/>
        <!--depth 3-->
        <w:numPr>
          <w:ilvl w:val="2"/>
          <w:numId w:val="138"/>
        </w:numPr>
      </w:pPr>
      <w:r>
        <w:t/>
      </w:r>
      <w:r>
        <w:t>PGI 206.303-2 Content.</w:t>
      </w:r>
      <w:r>
        <w:t/>
      </w:r>
    </w:p>
    <w:p>
      <w:pPr>
        <w:pStyle w:val="ListBullet2"/>
        <!--depth 2-->
        <w:numPr>
          <w:ilvl w:val="1"/>
          <w:numId w:val="136"/>
        </w:numPr>
      </w:pPr>
      <w:r>
        <w:t/>
      </w:r>
      <w:r>
        <w:t>PGI 206.304 Approval of the justification.</w:t>
      </w:r>
      <w:r>
        <w:t/>
      </w:r>
    </w:p>
    <w:p>
      <w:pPr>
        <w:pStyle w:val="ListBullet2"/>
        <!--depth 2-->
        <w:numPr>
          <w:ilvl w:val="1"/>
          <w:numId w:val="136"/>
        </w:numPr>
      </w:pPr>
      <w:r>
        <w:t/>
      </w:r>
      <w:r>
        <w:t>PGI 206.305 Availability of the justification.</w:t>
      </w:r>
      <w:r>
        <w:t/>
      </w:r>
    </w:p>
    <!--Topic unique_290-->
    <w:p>
      <w:pPr>
        <w:pStyle w:val="Heading4"/>
      </w:pPr>
      <w:bookmarkStart w:id="165" w:name="_Refd19e18603"/>
      <w:bookmarkStart w:id="166" w:name="_Tocd19e18603"/>
      <w:r>
        <w:t/>
      </w:r>
      <w:r>
        <w:t>PGI 206.000</w:t>
      </w:r>
      <w:r>
        <w:t xml:space="preserve"> Scope of part.</w:t>
      </w:r>
      <w:bookmarkEnd w:id="165"/>
      <w:bookmarkEnd w:id="166"/>
    </w:p>
    <w:p>
      <w:pPr>
        <w:pStyle w:val="BodyText"/>
      </w:pPr>
      <w:r>
        <w:t xml:space="preserve">For information on various approaches that may be used to competitively fulfill DoD requirements, see the Office of the Under Secretary of Defense for Acquisition, Technology, and Logistics </w:t>
      </w:r>
      <w:hyperlink r:id="rIdHyperlink114">
        <w:r>
          <w:t>Guidelines for Creating and Maintaining a Competitive Environment for Supplies and Services in the Department of Defense</w:t>
        </w:r>
      </w:hyperlink>
      <w:r>
        <w:t>.</w:t>
      </w:r>
    </w:p>
    <!--Topic unique_291-->
    <w:p>
      <w:pPr>
        <w:pStyle w:val="Heading4"/>
      </w:pPr>
      <w:bookmarkStart w:id="167" w:name="_Refd19e18622"/>
      <w:bookmarkStart w:id="168" w:name="_Tocd19e18622"/>
      <w:r>
        <w:t/>
      </w:r>
      <w:r>
        <w:t>PGI 206.001 Reserved</w:t>
      </w:r>
      <w:r>
        <w:t/>
      </w:r>
      <w:bookmarkEnd w:id="167"/>
      <w:bookmarkEnd w:id="168"/>
    </w:p>
    <!--Topic unique_292-->
    <w:p>
      <w:pPr>
        <w:pStyle w:val="Heading5"/>
      </w:pPr>
      <w:bookmarkStart w:id="169" w:name="_Refd19e18630"/>
      <w:bookmarkStart w:id="170" w:name="_Tocd19e18630"/>
      <w:r>
        <w:t/>
      </w:r>
      <w:r>
        <w:t xml:space="preserve"> </w:t>
      </w:r>
      <w:r>
        <w:t>PGI 206.001-70</w:t>
      </w:r>
      <w:r>
        <w:t xml:space="preserve"> </w:t>
      </w:r>
      <w:r>
        <w:t xml:space="preserve"> </w:t>
      </w:r>
      <w:r>
        <w:t>Exception for prototype projects for follow-on production contracts.</w:t>
      </w:r>
      <w:r>
        <w:t/>
      </w:r>
      <w:bookmarkEnd w:id="169"/>
      <w:bookmarkEnd w:id="170"/>
    </w:p>
    <w:p>
      <w:pPr>
        <w:pStyle w:val="BodyText"/>
      </w:pPr>
      <w:r>
        <w:t/>
      </w:r>
      <w:r>
        <w:t>(b) The following documents provide additional information on other transaction agreements:</w:t>
      </w:r>
      <w:r>
        <w:t/>
      </w:r>
    </w:p>
    <w:p>
      <w:pPr>
        <w:pStyle w:val="BodyText"/>
      </w:pPr>
      <w:r>
        <w:t/>
      </w:r>
      <w:r>
        <w:t>(1) The DoD Other Transaction Guide (</w:t>
      </w:r>
      <w:r>
        <w:t xml:space="preserve"> </w:t>
      </w:r>
      <w:r>
        <w:t xml:space="preserve"> </w:t>
      </w:r>
      <w:hyperlink r:id="rIdHyperlink115">
        <w:r>
          <w:t>https://aaf.dau.edu/aaf/ot-guide/</w:t>
        </w:r>
      </w:hyperlink>
      <w:r>
        <w:t xml:space="preserve"> </w:t>
      </w:r>
      <w:r>
        <w:t xml:space="preserve"> </w:t>
      </w:r>
      <w:r>
        <w:t>);</w:t>
      </w:r>
      <w:r>
        <w:t/>
      </w:r>
    </w:p>
    <w:p>
      <w:pPr>
        <w:pStyle w:val="BodyText"/>
      </w:pPr>
      <w:r>
        <w:t/>
      </w:r>
      <w:r>
        <w:t>(2) USD(A&amp;S) Memorandum, titled Authority for Use of Other Transactions for Prototype Projects Under 10, United States Code, Section 2371b, dated November 20, 2018 (</w:t>
      </w:r>
      <w:r>
        <w:t xml:space="preserve"> </w:t>
      </w:r>
      <w:r>
        <w:t xml:space="preserve"> </w:t>
      </w:r>
      <w:hyperlink r:id="rIdHyperlink116">
        <w:r>
          <w:t>https://aaf.dau.edu/wp-content/uploads/2018/11/Authority-for-Use-of-Other-Transactions-for-Prototype-Projects-Under-10_....pdf</w:t>
        </w:r>
      </w:hyperlink>
      <w:r>
        <w:t xml:space="preserve"> </w:t>
      </w:r>
      <w:r>
        <w:t xml:space="preserve"> </w:t>
      </w:r>
      <w:r>
        <w:t>); and</w:t>
      </w:r>
      <w:r>
        <w:t/>
      </w:r>
    </w:p>
    <w:p>
      <w:pPr>
        <w:pStyle w:val="BodyText"/>
      </w:pPr>
      <w:r>
        <w:t/>
      </w:r>
      <w:r>
        <w:t>(3) USD</w:t>
      </w:r>
      <w:r>
        <w:t xml:space="preserve"> </w:t>
      </w:r>
      <w:r>
        <w:t>Joint Memorandum, titled Definitions and Requirements for Other Transactions Under Title 10, United States Code, Section 2371b, dated November 20, 2018</w:t>
      </w:r>
      <w:r>
        <w:t xml:space="preserve"> </w:t>
      </w:r>
      <w:r>
        <w:t>(</w:t>
      </w:r>
      <w:r>
        <w:t xml:space="preserve"> </w:t>
      </w:r>
      <w:r>
        <w:t xml:space="preserve"> </w:t>
      </w:r>
      <w:hyperlink r:id="rIdHyperlink117">
        <w:r>
          <w:t>https://aaf.dau.edu/wp-content/uploads/2018/11/Definitions-and-Requirements-for-Other-Transactions-Under-Title-10_USC_S....pdf</w:t>
        </w:r>
      </w:hyperlink>
      <w:r>
        <w:t xml:space="preserve"> </w:t>
      </w:r>
      <w:r>
        <w:t xml:space="preserve"> </w:t>
      </w:r>
      <w:r>
        <w:t>).</w:t>
      </w:r>
      <w:r>
        <w:t/>
      </w:r>
    </w:p>
    <!--Topic unique_293-->
    <w:p>
      <w:pPr>
        <w:pStyle w:val="Heading4"/>
      </w:pPr>
      <w:bookmarkStart w:id="171" w:name="_Refd19e18705"/>
      <w:bookmarkStart w:id="172" w:name="_Tocd19e18705"/>
      <w:r>
        <w:t/>
      </w:r>
      <w:r>
        <w:t>PGI 206.2</w:t>
      </w:r>
      <w:r>
        <w:t xml:space="preserve"> —FULL AND OPEN COMPETITION AFTER EXCLUSION OF SOURCES</w:t>
      </w:r>
      <w:bookmarkEnd w:id="171"/>
      <w:bookmarkEnd w:id="172"/>
    </w:p>
    <!--Topic unique_294-->
    <w:p>
      <w:pPr>
        <w:pStyle w:val="Heading5"/>
      </w:pPr>
      <w:bookmarkStart w:id="173" w:name="_Refd19e18713"/>
      <w:bookmarkStart w:id="174" w:name="_Tocd19e18713"/>
      <w:r>
        <w:t/>
      </w:r>
      <w:r>
        <w:t>PGI 206.202</w:t>
      </w:r>
      <w:r>
        <w:t xml:space="preserve"> Establishing or maintaining alternative sources.</w:t>
      </w:r>
      <w:bookmarkEnd w:id="173"/>
      <w:bookmarkEnd w:id="174"/>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5-->
    <w:p>
      <w:pPr>
        <w:pStyle w:val="Heading4"/>
      </w:pPr>
      <w:bookmarkStart w:id="175" w:name="_Refd19e18911"/>
      <w:bookmarkStart w:id="176" w:name="_Tocd19e18911"/>
      <w:r>
        <w:t/>
      </w:r>
      <w:r>
        <w:t>PGI 206.3</w:t>
      </w:r>
      <w:r>
        <w:t xml:space="preserve"> —OTHER THAN FULL AND OPEN COMPETITION</w:t>
      </w:r>
      <w:bookmarkEnd w:id="175"/>
      <w:bookmarkEnd w:id="176"/>
    </w:p>
    <!--Topic unique_296-->
    <w:p>
      <w:pPr>
        <w:pStyle w:val="Heading5"/>
      </w:pPr>
      <w:bookmarkStart w:id="177" w:name="_Refd19e18919"/>
      <w:bookmarkStart w:id="178" w:name="_Tocd19e18919"/>
      <w:r>
        <w:t/>
      </w:r>
      <w:r>
        <w:t>PGI 206.302</w:t>
      </w:r>
      <w:r>
        <w:t xml:space="preserve"> Circumstances permitting other than full and open competition.</w:t>
      </w:r>
      <w:bookmarkEnd w:id="177"/>
      <w:bookmarkEnd w:id="178"/>
    </w:p>
    <!--Topic unique_297-->
    <w:p>
      <w:pPr>
        <w:pStyle w:val="Heading6"/>
      </w:pPr>
      <w:bookmarkStart w:id="179" w:name="_Refd19e18927"/>
      <w:bookmarkStart w:id="180" w:name="_Tocd19e18927"/>
      <w:r>
        <w:t/>
      </w:r>
      <w:r>
        <w:t>PGI 206.302-1</w:t>
      </w:r>
      <w:r>
        <w:t xml:space="preserve"> Only one responsible source and no other supplies or services will satisfy agency requirements.</w:t>
      </w:r>
      <w:bookmarkEnd w:id="179"/>
      <w:bookmarkEnd w:id="180"/>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8-->
    <w:p>
      <w:pPr>
        <w:pStyle w:val="Heading6"/>
      </w:pPr>
      <w:bookmarkStart w:id="181" w:name="_Refd19e18945"/>
      <w:bookmarkStart w:id="182" w:name="_Tocd19e18945"/>
      <w:r>
        <w:t/>
      </w:r>
      <w:r>
        <w:t>PGI 206.302-2</w:t>
      </w:r>
      <w:r>
        <w:t xml:space="preserve"> Unusual and compelling urgency.</w:t>
      </w:r>
      <w:bookmarkEnd w:id="181"/>
      <w:bookmarkEnd w:id="182"/>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9-->
    <w:p>
      <w:pPr>
        <w:pStyle w:val="Heading5"/>
      </w:pPr>
      <w:bookmarkStart w:id="183" w:name="_Refd19e18977"/>
      <w:bookmarkStart w:id="184" w:name="_Tocd19e18977"/>
      <w:r>
        <w:t/>
      </w:r>
      <w:r>
        <w:t>PGI 206.303</w:t>
      </w:r>
      <w:r>
        <w:t xml:space="preserve"> Justifications.</w:t>
      </w:r>
      <w:bookmarkEnd w:id="183"/>
      <w:bookmarkEnd w:id="184"/>
    </w:p>
    <!--Topic unique_300-->
    <w:p>
      <w:pPr>
        <w:pStyle w:val="Heading6"/>
      </w:pPr>
      <w:bookmarkStart w:id="185" w:name="_Refd19e18985"/>
      <w:bookmarkStart w:id="186" w:name="_Tocd19e18985"/>
      <w:r>
        <w:t/>
      </w:r>
      <w:r>
        <w:t>PGI 206.303-2</w:t>
      </w:r>
      <w:r>
        <w:t xml:space="preserve"> Content.</w:t>
      </w:r>
      <w:bookmarkEnd w:id="185"/>
      <w:bookmarkEnd w:id="186"/>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301-->
    <w:p>
      <w:pPr>
        <w:pStyle w:val="Heading5"/>
      </w:pPr>
      <w:bookmarkStart w:id="187" w:name="_Refd19e19008"/>
      <w:bookmarkStart w:id="188" w:name="_Tocd19e19008"/>
      <w:r>
        <w:t/>
      </w:r>
      <w:r>
        <w:t>PGI 206.304</w:t>
      </w:r>
      <w:r>
        <w:t xml:space="preserve"> Approval of the justification.</w:t>
      </w:r>
      <w:bookmarkEnd w:id="187"/>
      <w:bookmarkEnd w:id="188"/>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2-->
    <w:p>
      <w:pPr>
        <w:pStyle w:val="Heading5"/>
      </w:pPr>
      <w:bookmarkStart w:id="189" w:name="_Refd19e19027"/>
      <w:bookmarkStart w:id="190" w:name="_Tocd19e19027"/>
      <w:r>
        <w:t/>
      </w:r>
      <w:r>
        <w:t>PGI 206.305</w:t>
      </w:r>
      <w:r>
        <w:t xml:space="preserve"> Availability of the justification.</w:t>
      </w:r>
      <w:bookmarkEnd w:id="189"/>
      <w:bookmarkEnd w:id="190"/>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7-->
    <w:p>
      <w:pPr>
        <w:pStyle w:val="Heading3"/>
      </w:pPr>
      <w:bookmarkStart w:id="191" w:name="_Refd19e19042"/>
      <w:bookmarkStart w:id="192" w:name="_Tocd19e19042"/>
      <w:r>
        <w:t/>
      </w:r>
      <w:r>
        <w:t>PGI PART 207</w:t>
      </w:r>
      <w:r>
        <w:t xml:space="preserve"> - ACQUISITION PLANNING</w:t>
      </w:r>
      <w:bookmarkEnd w:id="191"/>
      <w:bookmarkEnd w:id="192"/>
    </w:p>
    <w:p>
      <w:pPr>
        <w:pStyle w:val="ListBullet"/>
        <!--depth 1-->
        <w:numPr>
          <w:ilvl w:val="0"/>
          <w:numId w:val="139"/>
        </w:numPr>
      </w:pPr>
      <w:r>
        <w:t/>
      </w:r>
      <w:r>
        <w:t>PGI 207.1 —ACQUISITION PLANS</w:t>
      </w:r>
      <w:r>
        <w:t/>
      </w:r>
    </w:p>
    <w:p>
      <w:pPr>
        <w:pStyle w:val="ListBullet2"/>
        <!--depth 2-->
        <w:numPr>
          <w:ilvl w:val="1"/>
          <w:numId w:val="140"/>
        </w:numPr>
      </w:pPr>
      <w:r>
        <w:t/>
      </w:r>
      <w:r>
        <w:t>PGI 207.103 Agency-head responsibilities.</w:t>
      </w:r>
      <w:r>
        <w:t/>
      </w:r>
    </w:p>
    <w:p>
      <w:pPr>
        <w:pStyle w:val="ListBullet2"/>
        <!--depth 2-->
        <w:numPr>
          <w:ilvl w:val="1"/>
          <w:numId w:val="140"/>
        </w:numPr>
      </w:pPr>
      <w:r>
        <w:t/>
      </w:r>
      <w:r>
        <w:t>PGI 207.105 Contents of written acquisition plans.</w:t>
      </w:r>
      <w:r>
        <w:t/>
      </w:r>
    </w:p>
    <w:p>
      <w:pPr>
        <w:pStyle w:val="ListBullet2"/>
        <!--depth 2-->
        <w:numPr>
          <w:ilvl w:val="1"/>
          <w:numId w:val="140"/>
        </w:numPr>
      </w:pPr>
      <w:r>
        <w:t/>
      </w:r>
      <w:r>
        <w:t>PGI 207.171 Component breakout.</w:t>
      </w:r>
      <w:r>
        <w:t/>
      </w:r>
    </w:p>
    <w:p>
      <w:pPr>
        <w:pStyle w:val="ListBullet3"/>
        <!--depth 3-->
        <w:numPr>
          <w:ilvl w:val="2"/>
          <w:numId w:val="141"/>
        </w:numPr>
      </w:pPr>
      <w:r>
        <w:t/>
      </w:r>
      <w:r>
        <w:t>PGI 207.171-4 Procedures.</w:t>
      </w:r>
      <w:r>
        <w:t/>
      </w:r>
    </w:p>
    <w:p>
      <w:pPr>
        <w:pStyle w:val="ListBullet"/>
        <!--depth 1-->
        <w:numPr>
          <w:ilvl w:val="0"/>
          <w:numId w:val="139"/>
        </w:numPr>
      </w:pPr>
      <w:r>
        <w:t/>
      </w:r>
      <w:r>
        <w:t>PGI 207.3 —CONTRACTOR VERSUS GOVERNMENT PERFORMANCE</w:t>
      </w:r>
      <w:r>
        <w:t/>
      </w:r>
    </w:p>
    <w:p>
      <w:pPr>
        <w:pStyle w:val="ListBullet2"/>
        <!--depth 2-->
        <w:numPr>
          <w:ilvl w:val="1"/>
          <w:numId w:val="142"/>
        </w:numPr>
      </w:pPr>
      <w:r>
        <w:t/>
      </w:r>
      <w:r>
        <w:t>PGI 207.302 Policy.</w:t>
      </w:r>
      <w:r>
        <w:t/>
      </w:r>
    </w:p>
    <w:p>
      <w:pPr>
        <w:pStyle w:val="ListBullet"/>
        <!--depth 1-->
        <w:numPr>
          <w:ilvl w:val="0"/>
          <w:numId w:val="139"/>
        </w:numPr>
      </w:pPr>
      <w:r>
        <w:t/>
      </w:r>
      <w:r>
        <w:t>PGI 207.4 —EQUIPMENT LEASE OR PURCHASE</w:t>
      </w:r>
      <w:r>
        <w:t/>
      </w:r>
    </w:p>
    <w:p>
      <w:pPr>
        <w:pStyle w:val="ListBullet2"/>
        <!--depth 2-->
        <w:numPr>
          <w:ilvl w:val="1"/>
          <w:numId w:val="143"/>
        </w:numPr>
      </w:pPr>
      <w:r>
        <w:t/>
      </w:r>
      <w:r>
        <w:t>PGI 207.470 Statutory requirements.</w:t>
      </w:r>
      <w:r>
        <w:t/>
      </w:r>
    </w:p>
    <w:p>
      <w:pPr>
        <w:pStyle w:val="ListBullet"/>
        <!--depth 1-->
        <w:numPr>
          <w:ilvl w:val="0"/>
          <w:numId w:val="139"/>
        </w:numPr>
      </w:pPr>
      <w:r>
        <w:t/>
      </w:r>
      <w:r>
        <w:t>PGI 207.5 —INHERENTLY GOVERNMENTAL FUNCTIONS</w:t>
      </w:r>
      <w:r>
        <w:t/>
      </w:r>
    </w:p>
    <w:p>
      <w:pPr>
        <w:pStyle w:val="ListBullet2"/>
        <!--depth 2-->
        <w:numPr>
          <w:ilvl w:val="1"/>
          <w:numId w:val="144"/>
        </w:numPr>
      </w:pPr>
      <w:r>
        <w:t/>
      </w:r>
      <w:r>
        <w:t>PGI 207.503 Policy.</w:t>
      </w:r>
      <w:r>
        <w:t/>
      </w:r>
    </w:p>
    <!--Topic unique_318-->
    <w:p>
      <w:pPr>
        <w:pStyle w:val="Heading4"/>
      </w:pPr>
      <w:bookmarkStart w:id="193" w:name="_Refd19e19152"/>
      <w:bookmarkStart w:id="194" w:name="_Tocd19e19152"/>
      <w:r>
        <w:t/>
      </w:r>
      <w:r>
        <w:t>PGI 207.1</w:t>
      </w:r>
      <w:r>
        <w:t xml:space="preserve"> —ACQUISITION PLANS</w:t>
      </w:r>
      <w:bookmarkEnd w:id="193"/>
      <w:bookmarkEnd w:id="194"/>
    </w:p>
    <!--Topic unique_319-->
    <w:p>
      <w:pPr>
        <w:pStyle w:val="Heading5"/>
      </w:pPr>
      <w:bookmarkStart w:id="195" w:name="_Refd19e19160"/>
      <w:bookmarkStart w:id="196" w:name="_Tocd19e19160"/>
      <w:r>
        <w:t/>
      </w:r>
      <w:r>
        <w:t>PGI 207.103</w:t>
      </w:r>
      <w:r>
        <w:t xml:space="preserve"> Agency-head responsibilities.</w:t>
      </w:r>
      <w:bookmarkEnd w:id="195"/>
      <w:bookmarkEnd w:id="196"/>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20-->
    <w:p>
      <w:pPr>
        <w:pStyle w:val="Heading5"/>
      </w:pPr>
      <w:bookmarkStart w:id="197" w:name="_Refd19e19187"/>
      <w:bookmarkStart w:id="198" w:name="_Tocd19e19187"/>
      <w:r>
        <w:t/>
      </w:r>
      <w:r>
        <w:t>PGI 207.105</w:t>
      </w:r>
      <w:r>
        <w:t xml:space="preserve"> Contents of written acquisition plans.</w:t>
      </w:r>
      <w:bookmarkEnd w:id="197"/>
      <w:bookmarkEnd w:id="198"/>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18">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w:t>
      </w:r>
      <w:r>
        <w:t xml:space="preserve"> </w:t>
      </w:r>
      <w:hyperlink r:id="rIdHyperlink119">
        <w:r>
          <w:t>https://www.acq.osd.mil/asda/dpc/cp/cc/aor.html</w:t>
        </w:r>
      </w:hyperlink>
      <w:r>
        <w:t xml:space="preserve"> .</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21-->
    <w:p>
      <w:pPr>
        <w:pStyle w:val="Heading5"/>
      </w:pPr>
      <w:bookmarkStart w:id="199" w:name="_Refd19e19527"/>
      <w:bookmarkStart w:id="200" w:name="_Tocd19e19527"/>
      <w:r>
        <w:t/>
      </w:r>
      <w:r>
        <w:t>PGI 207.171</w:t>
      </w:r>
      <w:r>
        <w:t xml:space="preserve"> Component breakout.</w:t>
      </w:r>
      <w:bookmarkEnd w:id="199"/>
      <w:bookmarkEnd w:id="200"/>
    </w:p>
    <!--Topic unique_322-->
    <w:p>
      <w:pPr>
        <w:pStyle w:val="Heading6"/>
      </w:pPr>
      <w:bookmarkStart w:id="201" w:name="_Refd19e19535"/>
      <w:bookmarkStart w:id="202" w:name="_Tocd19e19535"/>
      <w:r>
        <w:t/>
      </w:r>
      <w:r>
        <w:t>PGI 207.171-4</w:t>
      </w:r>
      <w:r>
        <w:t xml:space="preserve"> Procedures.</w:t>
      </w:r>
      <w:bookmarkEnd w:id="201"/>
      <w:bookmarkEnd w:id="202"/>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23-->
    <w:p>
      <w:pPr>
        <w:pStyle w:val="Heading4"/>
      </w:pPr>
      <w:bookmarkStart w:id="203" w:name="_Refd19e19634"/>
      <w:bookmarkStart w:id="204" w:name="_Tocd19e19634"/>
      <w:r>
        <w:t/>
      </w:r>
      <w:r>
        <w:t>PGI 207.3</w:t>
      </w:r>
      <w:r>
        <w:t xml:space="preserve"> —CONTRACTOR VERSUS GOVERNMENT PERFORMANCE</w:t>
      </w:r>
      <w:bookmarkEnd w:id="203"/>
      <w:bookmarkEnd w:id="204"/>
    </w:p>
    <!--Topic unique_237-->
    <w:p>
      <w:pPr>
        <w:pStyle w:val="Heading5"/>
      </w:pPr>
      <w:bookmarkStart w:id="205" w:name="_Refd19e19642"/>
      <w:bookmarkStart w:id="206" w:name="_Tocd19e19642"/>
      <w:r>
        <w:t/>
      </w:r>
      <w:r>
        <w:t>PGI 207.302</w:t>
      </w:r>
      <w:r>
        <w:t xml:space="preserve"> Policy.</w:t>
      </w:r>
      <w:bookmarkEnd w:id="205"/>
      <w:bookmarkEnd w:id="206"/>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4-->
    <w:p>
      <w:pPr>
        <w:pStyle w:val="Heading4"/>
      </w:pPr>
      <w:bookmarkStart w:id="207" w:name="_Refd19e19657"/>
      <w:bookmarkStart w:id="208" w:name="_Tocd19e19657"/>
      <w:r>
        <w:t/>
      </w:r>
      <w:r>
        <w:t>PGI 207.4</w:t>
      </w:r>
      <w:r>
        <w:t xml:space="preserve"> —EQUIPMENT LEASE OR PURCHASE</w:t>
      </w:r>
      <w:bookmarkEnd w:id="207"/>
      <w:bookmarkEnd w:id="208"/>
    </w:p>
    <!--Topic unique_325-->
    <w:p>
      <w:pPr>
        <w:pStyle w:val="Heading5"/>
      </w:pPr>
      <w:bookmarkStart w:id="209" w:name="_Refd19e19665"/>
      <w:bookmarkStart w:id="210" w:name="_Tocd19e19665"/>
      <w:r>
        <w:t/>
      </w:r>
      <w:r>
        <w:t>PGI 207.470</w:t>
      </w:r>
      <w:r>
        <w:t xml:space="preserve"> Statutory requirements.</w:t>
      </w:r>
      <w:bookmarkEnd w:id="209"/>
      <w:bookmarkEnd w:id="210"/>
    </w:p>
    <w:p>
      <w:pPr>
        <w:pStyle w:val="BodyText"/>
      </w:pPr>
      <w:r>
        <w:t>The contracting officer should obtain additional information on the definition of “substantial termination liability” by contacting the servicing legal adviser.</w:t>
      </w:r>
    </w:p>
    <!--Topic unique_326-->
    <w:p>
      <w:pPr>
        <w:pStyle w:val="Heading4"/>
      </w:pPr>
      <w:bookmarkStart w:id="211" w:name="_Refd19e19680"/>
      <w:bookmarkStart w:id="212" w:name="_Tocd19e19680"/>
      <w:r>
        <w:t/>
      </w:r>
      <w:r>
        <w:t>PGI 207.5</w:t>
      </w:r>
      <w:r>
        <w:t xml:space="preserve"> —INHERENTLY GOVERNMENTAL FUNCTIONS</w:t>
      </w:r>
      <w:bookmarkEnd w:id="211"/>
      <w:bookmarkEnd w:id="212"/>
    </w:p>
    <!--Topic unique_327-->
    <w:p>
      <w:pPr>
        <w:pStyle w:val="Heading5"/>
      </w:pPr>
      <w:bookmarkStart w:id="213" w:name="_Refd19e19688"/>
      <w:bookmarkStart w:id="214" w:name="_Tocd19e19688"/>
      <w:r>
        <w:t/>
      </w:r>
      <w:r>
        <w:t>PGI 207.503</w:t>
      </w:r>
      <w:r>
        <w:t xml:space="preserve"> Policy.</w:t>
      </w:r>
      <w:bookmarkEnd w:id="213"/>
      <w:bookmarkEnd w:id="214"/>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52-->
    <w:p>
      <w:pPr>
        <w:pStyle w:val="Heading3"/>
      </w:pPr>
      <w:bookmarkStart w:id="215" w:name="_Refd19e19703"/>
      <w:bookmarkStart w:id="216" w:name="_Tocd19e19703"/>
      <w:r>
        <w:t/>
      </w:r>
      <w:r>
        <w:t>PGI PART 208</w:t>
      </w:r>
      <w:r>
        <w:t xml:space="preserve"> - REQUIRED SOURCES OF SUPPLIES AND SERVICES</w:t>
      </w:r>
      <w:bookmarkEnd w:id="215"/>
      <w:bookmarkEnd w:id="216"/>
    </w:p>
    <w:p>
      <w:pPr>
        <w:pStyle w:val="ListBullet"/>
        <!--depth 1-->
        <w:numPr>
          <w:ilvl w:val="0"/>
          <w:numId w:val="145"/>
        </w:numPr>
      </w:pPr>
      <w:r>
        <w:t/>
      </w:r>
      <w:r>
        <w:t>PGI 208.002 Priorities for use of mandatory Government sources.</w:t>
      </w:r>
      <w:r>
        <w:t/>
      </w:r>
    </w:p>
    <w:p>
      <w:pPr>
        <w:pStyle w:val="ListBullet"/>
        <!--depth 1-->
        <w:numPr>
          <w:ilvl w:val="0"/>
          <w:numId w:val="145"/>
        </w:numPr>
      </w:pPr>
      <w:r>
        <w:t/>
      </w:r>
      <w:r>
        <w:t>PGI 208.4 —FEDERAL SUPPLY SCHEDULES</w:t>
      </w:r>
      <w:r>
        <w:t/>
      </w:r>
    </w:p>
    <w:p>
      <w:pPr>
        <w:pStyle w:val="ListBullet2"/>
        <!--depth 2-->
        <w:numPr>
          <w:ilvl w:val="1"/>
          <w:numId w:val="146"/>
        </w:numPr>
      </w:pPr>
      <w:r>
        <w:t/>
      </w:r>
      <w:r>
        <w:t>PGI 208.405 Reserved</w:t>
      </w:r>
      <w:r>
        <w:t/>
      </w:r>
    </w:p>
    <w:p>
      <w:pPr>
        <w:pStyle w:val="ListBullet3"/>
        <!--depth 3-->
        <w:numPr>
          <w:ilvl w:val="2"/>
          <w:numId w:val="147"/>
        </w:numPr>
      </w:pPr>
      <w:r>
        <w:t/>
      </w:r>
      <w:r>
        <w:t>PGI 208.405-6 Limiting sources.</w:t>
      </w:r>
      <w:r>
        <w:t/>
      </w:r>
    </w:p>
    <w:p>
      <w:pPr>
        <w:pStyle w:val="ListBullet2"/>
        <!--depth 2-->
        <w:numPr>
          <w:ilvl w:val="1"/>
          <w:numId w:val="146"/>
        </w:numPr>
      </w:pPr>
      <w:r>
        <w:t/>
      </w:r>
      <w:r>
        <w:t>PGI 208.406 Ordering activity responsibilities.</w:t>
      </w:r>
      <w:r>
        <w:t/>
      </w:r>
    </w:p>
    <w:p>
      <w:pPr>
        <w:pStyle w:val="ListBullet3"/>
        <!--depth 3-->
        <w:numPr>
          <w:ilvl w:val="2"/>
          <w:numId w:val="148"/>
        </w:numPr>
      </w:pPr>
      <w:r>
        <w:t/>
      </w:r>
      <w:r>
        <w:t>PGI 208.406-1 Order placement.</w:t>
      </w:r>
      <w:r>
        <w:t/>
      </w:r>
    </w:p>
    <w:p>
      <w:pPr>
        <w:pStyle w:val="ListBullet2"/>
        <!--depth 2-->
        <w:numPr>
          <w:ilvl w:val="1"/>
          <w:numId w:val="146"/>
        </w:numPr>
      </w:pPr>
      <w:r>
        <w:t/>
      </w:r>
      <w:r>
        <w:t>PGI 208.705 Procedures.</w:t>
      </w:r>
      <w:r>
        <w:t/>
      </w:r>
    </w:p>
    <w:p>
      <w:pPr>
        <w:pStyle w:val="ListBullet"/>
        <!--depth 1-->
        <w:numPr>
          <w:ilvl w:val="0"/>
          <w:numId w:val="145"/>
        </w:numPr>
      </w:pPr>
      <w:r>
        <w:t/>
      </w:r>
      <w:r>
        <w:t>PGI 208.7 —ACQUISITION FROM NONPROFIT AGENCIES EMPLOYING PEOPLE WHO ARE BLIND OR SEVERELY DISABLED</w:t>
      </w:r>
      <w:r>
        <w:t/>
      </w:r>
    </w:p>
    <w:p>
      <w:pPr>
        <w:pStyle w:val="ListBullet"/>
        <!--depth 1-->
        <w:numPr>
          <w:ilvl w:val="0"/>
          <w:numId w:val="145"/>
        </w:numPr>
      </w:pPr>
      <w:r>
        <w:t/>
      </w:r>
      <w:r>
        <w:t>PGI 208.70 —COORDINATED ACQUISITION</w:t>
      </w:r>
      <w:r>
        <w:t/>
      </w:r>
    </w:p>
    <w:p>
      <w:pPr>
        <w:pStyle w:val="ListBullet2"/>
        <!--depth 2-->
        <w:numPr>
          <w:ilvl w:val="1"/>
          <w:numId w:val="149"/>
        </w:numPr>
      </w:pPr>
      <w:r>
        <w:t/>
      </w:r>
      <w:r>
        <w:t>PGI 208.7002 Assignment authority.</w:t>
      </w:r>
      <w:r>
        <w:t/>
      </w:r>
    </w:p>
    <w:p>
      <w:pPr>
        <w:pStyle w:val="ListBullet3"/>
        <!--depth 3-->
        <w:numPr>
          <w:ilvl w:val="2"/>
          <w:numId w:val="150"/>
        </w:numPr>
      </w:pPr>
      <w:r>
        <w:t/>
      </w:r>
      <w:r>
        <w:t>PGI 208.7002-1 Acquiring department responsibilities.</w:t>
      </w:r>
      <w:r>
        <w:t/>
      </w:r>
    </w:p>
    <w:p>
      <w:pPr>
        <w:pStyle w:val="ListBullet3"/>
        <!--depth 3-->
        <w:numPr>
          <w:ilvl w:val="2"/>
          <w:numId w:val="150"/>
        </w:numPr>
      </w:pPr>
      <w:r>
        <w:t/>
      </w:r>
      <w:r>
        <w:t>PGI 208.7002-2 Requiring department responsibilities.</w:t>
      </w:r>
      <w:r>
        <w:t/>
      </w:r>
    </w:p>
    <w:p>
      <w:pPr>
        <w:pStyle w:val="ListBullet2"/>
        <!--depth 2-->
        <w:numPr>
          <w:ilvl w:val="1"/>
          <w:numId w:val="149"/>
        </w:numPr>
      </w:pPr>
      <w:r>
        <w:t/>
      </w:r>
      <w:r>
        <w:t>PGI 208.7003 Applicability.</w:t>
      </w:r>
      <w:r>
        <w:t/>
      </w:r>
    </w:p>
    <w:p>
      <w:pPr>
        <w:pStyle w:val="ListBullet3"/>
        <!--depth 3-->
        <w:numPr>
          <w:ilvl w:val="2"/>
          <w:numId w:val="151"/>
        </w:numPr>
      </w:pPr>
      <w:r>
        <w:t/>
      </w:r>
      <w:r>
        <w:t>PGI 208.7003-1 Assignments under integrated materiel management (IMM).</w:t>
      </w:r>
      <w:r>
        <w:t/>
      </w:r>
    </w:p>
    <w:p>
      <w:pPr>
        <w:pStyle w:val="ListBullet2"/>
        <!--depth 2-->
        <w:numPr>
          <w:ilvl w:val="1"/>
          <w:numId w:val="149"/>
        </w:numPr>
      </w:pPr>
      <w:r>
        <w:t/>
      </w:r>
      <w:r>
        <w:t>PGI 208.7004 Procedures.</w:t>
      </w:r>
      <w:r>
        <w:t/>
      </w:r>
    </w:p>
    <w:p>
      <w:pPr>
        <w:pStyle w:val="ListBullet3"/>
        <!--depth 3-->
        <w:numPr>
          <w:ilvl w:val="2"/>
          <w:numId w:val="152"/>
        </w:numPr>
      </w:pPr>
      <w:r>
        <w:t/>
      </w:r>
      <w:r>
        <w:t>PGI 208.7004-1 Purchase authorization from requiring department.</w:t>
      </w:r>
      <w:r>
        <w:t/>
      </w:r>
    </w:p>
    <w:p>
      <w:pPr>
        <w:pStyle w:val="ListBullet3"/>
        <!--depth 3-->
        <w:numPr>
          <w:ilvl w:val="2"/>
          <w:numId w:val="152"/>
        </w:numPr>
      </w:pPr>
      <w:r>
        <w:t/>
      </w:r>
      <w:r>
        <w:t>PGI 208.7004-2 Acceptance by acquiring department.</w:t>
      </w:r>
      <w:r>
        <w:t/>
      </w:r>
    </w:p>
    <w:p>
      <w:pPr>
        <w:pStyle w:val="ListBullet3"/>
        <!--depth 3-->
        <w:numPr>
          <w:ilvl w:val="2"/>
          <w:numId w:val="152"/>
        </w:numPr>
      </w:pPr>
      <w:r>
        <w:t/>
      </w:r>
      <w:r>
        <w:t>PGI 208.7004-3 Use of advance MIPRs.</w:t>
      </w:r>
      <w:r>
        <w:t/>
      </w:r>
    </w:p>
    <w:p>
      <w:pPr>
        <w:pStyle w:val="ListBullet3"/>
        <!--depth 3-->
        <w:numPr>
          <w:ilvl w:val="2"/>
          <w:numId w:val="152"/>
        </w:numPr>
      </w:pPr>
      <w:r>
        <w:t/>
      </w:r>
      <w:r>
        <w:t>PGI 208.7004-4 Cutoff dates for submission of Category II MIPRs.</w:t>
      </w:r>
      <w:r>
        <w:t/>
      </w:r>
    </w:p>
    <w:p>
      <w:pPr>
        <w:pStyle w:val="ListBullet3"/>
        <!--depth 3-->
        <w:numPr>
          <w:ilvl w:val="2"/>
          <w:numId w:val="152"/>
        </w:numPr>
      </w:pPr>
      <w:r>
        <w:t/>
      </w:r>
      <w:r>
        <w:t>PGI 208.7004-5 Notification of inability to obligate on Category II MIPRs.</w:t>
      </w:r>
      <w:r>
        <w:t/>
      </w:r>
    </w:p>
    <w:p>
      <w:pPr>
        <w:pStyle w:val="ListBullet3"/>
        <!--depth 3-->
        <w:numPr>
          <w:ilvl w:val="2"/>
          <w:numId w:val="152"/>
        </w:numPr>
      </w:pPr>
      <w:r>
        <w:t/>
      </w:r>
      <w:r>
        <w:t>PGI 208.7004-6 Cancellation of requirements.</w:t>
      </w:r>
      <w:r>
        <w:t/>
      </w:r>
    </w:p>
    <w:p>
      <w:pPr>
        <w:pStyle w:val="ListBullet3"/>
        <!--depth 3-->
        <w:numPr>
          <w:ilvl w:val="2"/>
          <w:numId w:val="152"/>
        </w:numPr>
      </w:pPr>
      <w:r>
        <w:t/>
      </w:r>
      <w:r>
        <w:t>PGI 208.7004-7 Termination for default.</w:t>
      </w:r>
      <w:r>
        <w:t/>
      </w:r>
    </w:p>
    <w:p>
      <w:pPr>
        <w:pStyle w:val="ListBullet3"/>
        <!--depth 3-->
        <w:numPr>
          <w:ilvl w:val="2"/>
          <w:numId w:val="152"/>
        </w:numPr>
      </w:pPr>
      <w:r>
        <w:t/>
      </w:r>
      <w:r>
        <w:t>PGI 208.7004-8 Transportation funding.</w:t>
      </w:r>
      <w:r>
        <w:t/>
      </w:r>
    </w:p>
    <w:p>
      <w:pPr>
        <w:pStyle w:val="ListBullet3"/>
        <!--depth 3-->
        <w:numPr>
          <w:ilvl w:val="2"/>
          <w:numId w:val="152"/>
        </w:numPr>
      </w:pPr>
      <w:r>
        <w:t/>
      </w:r>
      <w:r>
        <w:t>PGI 208.7004-9 Status reporting.</w:t>
      </w:r>
      <w:r>
        <w:t/>
      </w:r>
    </w:p>
    <w:p>
      <w:pPr>
        <w:pStyle w:val="ListBullet3"/>
        <!--depth 3-->
        <w:numPr>
          <w:ilvl w:val="2"/>
          <w:numId w:val="152"/>
        </w:numPr>
      </w:pPr>
      <w:r>
        <w:t/>
      </w:r>
      <w:r>
        <w:t>PGI 208.7004-10 Administrative costs.</w:t>
      </w:r>
      <w:r>
        <w:t/>
      </w:r>
    </w:p>
    <w:p>
      <w:pPr>
        <w:pStyle w:val="ListBullet2"/>
        <!--depth 2-->
        <w:numPr>
          <w:ilvl w:val="1"/>
          <w:numId w:val="149"/>
        </w:numPr>
      </w:pPr>
      <w:r>
        <w:t/>
      </w:r>
      <w:r>
        <w:t>PGI 208.7006 Coordinated acquisition assignments.</w:t>
      </w:r>
      <w:r>
        <w:t/>
      </w:r>
    </w:p>
    <w:p>
      <w:pPr>
        <w:pStyle w:val="ListBullet3"/>
        <!--depth 3-->
        <w:numPr>
          <w:ilvl w:val="2"/>
          <w:numId w:val="153"/>
        </w:numPr>
      </w:pPr>
      <w:r>
        <w:t/>
      </w:r>
      <w:r>
        <w:t>ASSIGNMENTS_PART_1 —ARMY ASSIGNMENTS</w:t>
      </w:r>
      <w:r>
        <w:t/>
      </w:r>
    </w:p>
    <w:p>
      <w:pPr>
        <w:pStyle w:val="ListBullet3"/>
        <!--depth 3-->
        <w:numPr>
          <w:ilvl w:val="2"/>
          <w:numId w:val="153"/>
        </w:numPr>
      </w:pPr>
      <w:r>
        <w:t/>
      </w:r>
      <w:r>
        <w:t>ASSIGNMENTS_PART2 —NAVY ASSIGNMENTS</w:t>
      </w:r>
      <w:r>
        <w:t/>
      </w:r>
    </w:p>
    <w:p>
      <w:pPr>
        <w:pStyle w:val="ListBullet3"/>
        <!--depth 3-->
        <w:numPr>
          <w:ilvl w:val="2"/>
          <w:numId w:val="153"/>
        </w:numPr>
      </w:pPr>
      <w:r>
        <w:t/>
      </w:r>
      <w:r>
        <w:t>ASSIGNMENTS_PART3 —AIR FORCE ASSIGNMENTS</w:t>
      </w:r>
      <w:r>
        <w:t/>
      </w:r>
    </w:p>
    <w:p>
      <w:pPr>
        <w:pStyle w:val="ListBullet3"/>
        <!--depth 3-->
        <w:numPr>
          <w:ilvl w:val="2"/>
          <w:numId w:val="153"/>
        </w:numPr>
      </w:pPr>
      <w:r>
        <w:t/>
      </w:r>
      <w:r>
        <w:t>ASSIGNMENTS_PART4 —DEFENSE LOGISTICS AGENCY ASSIGNMENTS</w:t>
      </w:r>
      <w:r>
        <w:t/>
      </w:r>
    </w:p>
    <w:p>
      <w:pPr>
        <w:pStyle w:val="ListBullet3"/>
        <!--depth 3-->
        <w:numPr>
          <w:ilvl w:val="2"/>
          <w:numId w:val="153"/>
        </w:numPr>
      </w:pPr>
      <w:r>
        <w:t/>
      </w:r>
      <w:r>
        <w:t>ASSIGNMENTS_PART5 —DEFENSE THREAT REDUCTION AGENCY ASSIGNMENTS</w:t>
      </w:r>
      <w:r>
        <w:t/>
      </w:r>
    </w:p>
    <w:p>
      <w:pPr>
        <w:pStyle w:val="ListBullet3"/>
        <!--depth 3-->
        <w:numPr>
          <w:ilvl w:val="2"/>
          <w:numId w:val="153"/>
        </w:numPr>
      </w:pPr>
      <w:r>
        <w:t/>
      </w:r>
      <w:r>
        <w:t>ASSIGNMENTS_PART6 —GENERAL SERVICES ADMINISTRATION ASSIGNMENTS</w:t>
      </w:r>
      <w:r>
        <w:t/>
      </w:r>
    </w:p>
    <w:p>
      <w:pPr>
        <w:pStyle w:val="ListBullet"/>
        <!--depth 1-->
        <w:numPr>
          <w:ilvl w:val="0"/>
          <w:numId w:val="145"/>
        </w:numPr>
      </w:pPr>
      <w:r>
        <w:t/>
      </w:r>
      <w:r>
        <w:t>PGI 208.71 —ACQUISITION FOR NATIONAL AERONAUTICS AND SPACE ADMINISTRATION (NASA)</w:t>
      </w:r>
      <w:r>
        <w:t/>
      </w:r>
    </w:p>
    <w:p>
      <w:pPr>
        <w:pStyle w:val="ListBullet2"/>
        <!--depth 2-->
        <w:numPr>
          <w:ilvl w:val="1"/>
          <w:numId w:val="154"/>
        </w:numPr>
      </w:pPr>
      <w:r>
        <w:t/>
      </w:r>
      <w:r>
        <w:t>PGI 208.7102 Procedures.</w:t>
      </w:r>
      <w:r>
        <w:t/>
      </w:r>
    </w:p>
    <w:p>
      <w:pPr>
        <w:pStyle w:val="ListBullet3"/>
        <!--depth 3-->
        <w:numPr>
          <w:ilvl w:val="2"/>
          <w:numId w:val="155"/>
        </w:numPr>
      </w:pPr>
      <w:r>
        <w:t/>
      </w:r>
      <w:r>
        <w:t>PGI 208.7102-1 General.</w:t>
      </w:r>
      <w:r>
        <w:t/>
      </w:r>
    </w:p>
    <w:p>
      <w:pPr>
        <w:pStyle w:val="ListBullet3"/>
        <!--depth 3-->
        <w:numPr>
          <w:ilvl w:val="2"/>
          <w:numId w:val="155"/>
        </w:numPr>
      </w:pPr>
      <w:r>
        <w:t/>
      </w:r>
      <w:r>
        <w:t>PGI 208.7102-2 Purchase request and acceptance.</w:t>
      </w:r>
      <w:r>
        <w:t/>
      </w:r>
    </w:p>
    <w:p>
      <w:pPr>
        <w:pStyle w:val="ListBullet3"/>
        <!--depth 3-->
        <w:numPr>
          <w:ilvl w:val="2"/>
          <w:numId w:val="155"/>
        </w:numPr>
      </w:pPr>
      <w:r>
        <w:t/>
      </w:r>
      <w:r>
        <w:t>PGI 208.7102-3 Changes in estimated total prices.</w:t>
      </w:r>
      <w:r>
        <w:t/>
      </w:r>
    </w:p>
    <w:p>
      <w:pPr>
        <w:pStyle w:val="ListBullet3"/>
        <!--depth 3-->
        <w:numPr>
          <w:ilvl w:val="2"/>
          <w:numId w:val="155"/>
        </w:numPr>
      </w:pPr>
      <w:r>
        <w:t/>
      </w:r>
      <w:r>
        <w:t>PGI 208.7102-4 Payments.</w:t>
      </w:r>
      <w:r>
        <w:t/>
      </w:r>
    </w:p>
    <w:p>
      <w:pPr>
        <w:pStyle w:val="ListBullet"/>
        <!--depth 1-->
        <w:numPr>
          <w:ilvl w:val="0"/>
          <w:numId w:val="145"/>
        </w:numPr>
      </w:pPr>
      <w:r>
        <w:t/>
      </w:r>
      <w:r>
        <w:t>PGI 208.73 —USE OF GOVERNMENT-OWNED PRECIOUS METALS</w:t>
      </w:r>
      <w:r>
        <w:t/>
      </w:r>
    </w:p>
    <w:p>
      <w:pPr>
        <w:pStyle w:val="ListBullet2"/>
        <!--depth 2-->
        <w:numPr>
          <w:ilvl w:val="1"/>
          <w:numId w:val="156"/>
        </w:numPr>
      </w:pPr>
      <w:r>
        <w:t/>
      </w:r>
      <w:r>
        <w:t>PGI 208.7301 Definitions.</w:t>
      </w:r>
      <w:r>
        <w:t/>
      </w:r>
    </w:p>
    <w:p>
      <w:pPr>
        <w:pStyle w:val="ListBullet2"/>
        <!--depth 2-->
        <w:numPr>
          <w:ilvl w:val="1"/>
          <w:numId w:val="156"/>
        </w:numPr>
      </w:pPr>
      <w:r>
        <w:t/>
      </w:r>
      <w:r>
        <w:t>PGI 208.7303 Procedures.</w:t>
      </w:r>
      <w:r>
        <w:t/>
      </w:r>
    </w:p>
    <w:p>
      <w:pPr>
        <w:pStyle w:val="ListBullet2"/>
        <!--depth 2-->
        <w:numPr>
          <w:ilvl w:val="1"/>
          <w:numId w:val="156"/>
        </w:numPr>
      </w:pPr>
      <w:r>
        <w:t/>
      </w:r>
      <w:r>
        <w:t>PGI 208.7304 Refined precious metals.</w:t>
      </w:r>
      <w:r>
        <w:t/>
      </w:r>
    </w:p>
    <w:p>
      <w:pPr>
        <w:pStyle w:val="ListBullet"/>
        <!--depth 1-->
        <w:numPr>
          <w:ilvl w:val="0"/>
          <w:numId w:val="145"/>
        </w:numPr>
      </w:pPr>
      <w:r>
        <w:t/>
      </w:r>
      <w:r>
        <w:t>PGI 208.74 —ENTERPRISE SOFTWARE AGREEMENTS</w:t>
      </w:r>
      <w:r>
        <w:t/>
      </w:r>
    </w:p>
    <w:p>
      <w:pPr>
        <w:pStyle w:val="ListBullet2"/>
        <!--depth 2-->
        <w:numPr>
          <w:ilvl w:val="1"/>
          <w:numId w:val="157"/>
        </w:numPr>
      </w:pPr>
      <w:r>
        <w:t/>
      </w:r>
      <w:r>
        <w:t>PGI 208.7401 Definitions.</w:t>
      </w:r>
      <w:r>
        <w:t/>
      </w:r>
    </w:p>
    <w:p>
      <w:pPr>
        <w:pStyle w:val="ListBullet2"/>
        <!--depth 2-->
        <w:numPr>
          <w:ilvl w:val="1"/>
          <w:numId w:val="157"/>
        </w:numPr>
      </w:pPr>
      <w:r>
        <w:t/>
      </w:r>
      <w:r>
        <w:t>PGI 208.7403 Acquisition procedures.</w:t>
      </w:r>
      <w:r>
        <w:t/>
      </w:r>
    </w:p>
    <!--Topic unique_353-->
    <w:p>
      <w:pPr>
        <w:pStyle w:val="Heading4"/>
      </w:pPr>
      <w:bookmarkStart w:id="217" w:name="_Refd19e20102"/>
      <w:bookmarkStart w:id="218" w:name="_Tocd19e20102"/>
      <w:r>
        <w:t/>
      </w:r>
      <w:r>
        <w:t>PGI 208.002</w:t>
      </w:r>
      <w:r>
        <w:t xml:space="preserve"> Priorities for use of mandatory Government sources.</w:t>
      </w:r>
      <w:bookmarkEnd w:id="217"/>
      <w:bookmarkEnd w:id="218"/>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20">
        <w:r>
          <w:t>drmsrtd@dla.mil</w:t>
        </w:r>
      </w:hyperlink>
      <w:r>
        <w:t>; or</w:t>
      </w:r>
    </w:p>
    <w:p>
      <w:pPr>
        <w:pStyle w:val="BodyText"/>
      </w:pPr>
      <w:r>
        <w:t xml:space="preserve">(B) Searching the inventory on the DLA Disposition Service RTD website at </w:t>
      </w:r>
      <w:hyperlink r:id="rIdHyperlink121">
        <w:r>
          <w:t>https://amps.dla.mil/oim</w:t>
        </w:r>
      </w:hyperlink>
      <w:r>
        <w:t>.</w:t>
      </w:r>
    </w:p>
    <w:p>
      <w:pPr>
        <w:pStyle w:val="BodyText"/>
      </w:pPr>
      <w:r>
        <w:t xml:space="preserve">(ii) Information on gaining access to and searching for available property on the RTD website can be found at: </w:t>
      </w:r>
      <w:hyperlink r:id="rIdHyperlink122">
        <w:r>
          <w:t>https://www.dla.mil/DispositionServices/DDSR/PropertySearch/PropertySearch/</w:t>
        </w:r>
      </w:hyperlink>
      <w:r>
        <w:t>.</w:t>
      </w:r>
    </w:p>
    <w:p>
      <w:pPr>
        <w:pStyle w:val="BodyText"/>
      </w:pPr>
      <w:r>
        <w:t xml:space="preserve">(iii) General information on DLA Disposition Service's RTD Program can be found at: </w:t>
      </w:r>
      <w:hyperlink r:id="rIdHyperlink123">
        <w:r>
          <w:t>https://www.dla.mil/DispositionServices/Offers/Reutilization.aspx</w:t>
        </w:r>
      </w:hyperlink>
      <w:r>
        <w:t>.</w:t>
      </w:r>
    </w:p>
    <!--Topic unique_354-->
    <w:p>
      <w:pPr>
        <w:pStyle w:val="Heading4"/>
      </w:pPr>
      <w:bookmarkStart w:id="219" w:name="_Refd19e20141"/>
      <w:bookmarkStart w:id="220" w:name="_Tocd19e20141"/>
      <w:r>
        <w:t/>
      </w:r>
      <w:r>
        <w:t>PGI 208.4</w:t>
      </w:r>
      <w:r>
        <w:t xml:space="preserve"> —FEDERAL SUPPLY SCHEDULES</w:t>
      </w:r>
      <w:bookmarkEnd w:id="219"/>
      <w:bookmarkEnd w:id="220"/>
    </w:p>
    <!--Topic unique_355-->
    <w:p>
      <w:pPr>
        <w:pStyle w:val="Heading5"/>
      </w:pPr>
      <w:bookmarkStart w:id="221" w:name="_Refd19e20149"/>
      <w:bookmarkStart w:id="222" w:name="_Tocd19e20149"/>
      <w:r>
        <w:t/>
      </w:r>
      <w:r>
        <w:t>PGI 208.405 Reserved</w:t>
      </w:r>
      <w:r>
        <w:t/>
      </w:r>
      <w:bookmarkEnd w:id="221"/>
      <w:bookmarkEnd w:id="222"/>
    </w:p>
    <!--Topic unique_356-->
    <w:p>
      <w:pPr>
        <w:pStyle w:val="Heading6"/>
      </w:pPr>
      <w:bookmarkStart w:id="223" w:name="_Refd19e20157"/>
      <w:bookmarkStart w:id="224" w:name="_Tocd19e20157"/>
      <w:r>
        <w:t/>
      </w:r>
      <w:r>
        <w:t>PGI 208.405-6</w:t>
      </w:r>
      <w:r>
        <w:t xml:space="preserve"> Limiting sources.</w:t>
      </w:r>
      <w:bookmarkEnd w:id="223"/>
      <w:bookmarkEnd w:id="224"/>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7-->
    <w:p>
      <w:pPr>
        <w:pStyle w:val="Heading5"/>
      </w:pPr>
      <w:bookmarkStart w:id="225" w:name="_Refd19e20176"/>
      <w:bookmarkStart w:id="226" w:name="_Tocd19e20176"/>
      <w:r>
        <w:t/>
      </w:r>
      <w:r>
        <w:t>PGI 208.406</w:t>
      </w:r>
      <w:r>
        <w:t xml:space="preserve"> Ordering activity responsibilities.</w:t>
      </w:r>
      <w:bookmarkEnd w:id="225"/>
      <w:bookmarkEnd w:id="226"/>
    </w:p>
    <!--Topic unique_358-->
    <w:p>
      <w:pPr>
        <w:pStyle w:val="Heading6"/>
      </w:pPr>
      <w:bookmarkStart w:id="227" w:name="_Refd19e20184"/>
      <w:bookmarkStart w:id="228" w:name="_Tocd19e20184"/>
      <w:r>
        <w:t/>
      </w:r>
      <w:r>
        <w:t>PGI 208.406-1</w:t>
      </w:r>
      <w:r>
        <w:t xml:space="preserve"> Order placement.</w:t>
      </w:r>
      <w:bookmarkEnd w:id="227"/>
      <w:bookmarkEnd w:id="228"/>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9-->
    <w:p>
      <w:pPr>
        <w:pStyle w:val="Heading5"/>
      </w:pPr>
      <w:bookmarkStart w:id="229" w:name="_Refd19e20255"/>
      <w:bookmarkStart w:id="230" w:name="_Tocd19e20255"/>
      <w:r>
        <w:t/>
      </w:r>
      <w:r>
        <w:t>PGI 208.705</w:t>
      </w:r>
      <w:r>
        <w:t xml:space="preserve"> Procedures.</w:t>
      </w:r>
      <w:bookmarkEnd w:id="229"/>
      <w:bookmarkEnd w:id="230"/>
    </w:p>
    <w:p>
      <w:pPr>
        <w:pStyle w:val="BodyText"/>
      </w:pPr>
      <w:r>
        <w:t>Ordering offices may use DD Form 1155, Order for Supplies or Services, to place orders with central nonprofit agencies.</w:t>
      </w:r>
    </w:p>
    <!--Topic unique_360-->
    <w:p>
      <w:pPr>
        <w:pStyle w:val="Heading4"/>
      </w:pPr>
      <w:bookmarkStart w:id="231" w:name="_Refd19e20270"/>
      <w:bookmarkStart w:id="232" w:name="_Tocd19e20270"/>
      <w:r>
        <w:t/>
      </w:r>
      <w:r>
        <w:t>PGI 208.7</w:t>
      </w:r>
      <w:r>
        <w:t>—ACQUISITION FROM NONPROFIT AGENCIES EMPLOYING PEOPLE WHO ARE BLIND OR SEVERELY DISABLED</w:t>
      </w:r>
      <w:bookmarkEnd w:id="231"/>
      <w:bookmarkEnd w:id="232"/>
    </w:p>
    <w:p>
      <w:pPr>
        <w:pStyle w:val="BodyText"/>
      </w:pPr>
      <w:r>
        <w:t xml:space="preserve">(See DFARS </w:t>
      </w:r>
      <w:r>
        <w:t>208.7</w:t>
      </w:r>
      <w:r>
        <w:t xml:space="preserve"> )</w:t>
      </w:r>
    </w:p>
    <!--Topic unique_361-->
    <w:p>
      <w:pPr>
        <w:pStyle w:val="Heading4"/>
      </w:pPr>
      <w:bookmarkStart w:id="233" w:name="_Refd19e20289"/>
      <w:bookmarkStart w:id="234" w:name="_Tocd19e20289"/>
      <w:r>
        <w:t/>
      </w:r>
      <w:r>
        <w:t>PGI 208.70</w:t>
      </w:r>
      <w:r>
        <w:t xml:space="preserve"> —COORDINATED ACQUISITION</w:t>
      </w:r>
      <w:bookmarkEnd w:id="233"/>
      <w:bookmarkEnd w:id="234"/>
    </w:p>
    <!--Topic unique_362-->
    <w:p>
      <w:pPr>
        <w:pStyle w:val="Heading5"/>
      </w:pPr>
      <w:bookmarkStart w:id="235" w:name="_Refd19e20297"/>
      <w:bookmarkStart w:id="236" w:name="_Tocd19e20297"/>
      <w:r>
        <w:t/>
      </w:r>
      <w:r>
        <w:t>PGI 208.7002</w:t>
      </w:r>
      <w:r>
        <w:t xml:space="preserve"> Assignment authority.</w:t>
      </w:r>
      <w:bookmarkEnd w:id="235"/>
      <w:bookmarkEnd w:id="236"/>
    </w:p>
    <!--Topic unique_363-->
    <w:p>
      <w:pPr>
        <w:pStyle w:val="Heading6"/>
      </w:pPr>
      <w:bookmarkStart w:id="237" w:name="_Refd19e20305"/>
      <w:bookmarkStart w:id="238" w:name="_Tocd19e20305"/>
      <w:r>
        <w:t/>
      </w:r>
      <w:r>
        <w:t>PGI 208.7002-1</w:t>
      </w:r>
      <w:r>
        <w:t xml:space="preserve"> Acquiring department responsibilities.</w:t>
      </w:r>
      <w:bookmarkEnd w:id="237"/>
      <w:bookmarkEnd w:id="238"/>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4-->
    <w:p>
      <w:pPr>
        <w:pStyle w:val="Heading6"/>
      </w:pPr>
      <w:bookmarkStart w:id="239" w:name="_Refd19e20328"/>
      <w:bookmarkStart w:id="240" w:name="_Tocd19e20328"/>
      <w:r>
        <w:t/>
      </w:r>
      <w:r>
        <w:t>PGI 208.7002-2</w:t>
      </w:r>
      <w:r>
        <w:t xml:space="preserve"> Requiring department responsibilities.</w:t>
      </w:r>
      <w:bookmarkEnd w:id="239"/>
      <w:bookmarkEnd w:id="240"/>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5-->
    <w:p>
      <w:pPr>
        <w:pStyle w:val="Heading5"/>
      </w:pPr>
      <w:bookmarkStart w:id="241" w:name="_Refd19e20372"/>
      <w:bookmarkStart w:id="242" w:name="_Tocd19e20372"/>
      <w:r>
        <w:t/>
      </w:r>
      <w:r>
        <w:t>PGI 208.7003</w:t>
      </w:r>
      <w:r>
        <w:t xml:space="preserve"> Applicability.</w:t>
      </w:r>
      <w:bookmarkEnd w:id="241"/>
      <w:bookmarkEnd w:id="242"/>
    </w:p>
    <!--Topic unique_366-->
    <w:p>
      <w:pPr>
        <w:pStyle w:val="Heading6"/>
      </w:pPr>
      <w:bookmarkStart w:id="243" w:name="_Refd19e20380"/>
      <w:bookmarkStart w:id="244" w:name="_Tocd19e20380"/>
      <w:r>
        <w:t/>
      </w:r>
      <w:r>
        <w:t>PGI 208.7003-1</w:t>
      </w:r>
      <w:r>
        <w:t xml:space="preserve"> Assignments under integrated materiel management (IMM).</w:t>
      </w:r>
      <w:bookmarkEnd w:id="243"/>
      <w:bookmarkEnd w:id="244"/>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7-->
    <w:p>
      <w:pPr>
        <w:pStyle w:val="Heading5"/>
      </w:pPr>
      <w:bookmarkStart w:id="245" w:name="_Refd19e20463"/>
      <w:bookmarkStart w:id="246" w:name="_Tocd19e20463"/>
      <w:r>
        <w:t/>
      </w:r>
      <w:r>
        <w:t>PGI 208.7004</w:t>
      </w:r>
      <w:r>
        <w:t xml:space="preserve"> Procedures.</w:t>
      </w:r>
      <w:bookmarkEnd w:id="245"/>
      <w:bookmarkEnd w:id="246"/>
    </w:p>
    <!--Topic unique_368-->
    <w:p>
      <w:pPr>
        <w:pStyle w:val="Heading6"/>
      </w:pPr>
      <w:bookmarkStart w:id="247" w:name="_Refd19e20471"/>
      <w:bookmarkStart w:id="248" w:name="_Tocd19e20471"/>
      <w:r>
        <w:t/>
      </w:r>
      <w:r>
        <w:t>PGI 208.7004-1</w:t>
      </w:r>
      <w:r>
        <w:t xml:space="preserve"> Purchase authorization from requiring department.</w:t>
      </w:r>
      <w:bookmarkEnd w:id="247"/>
      <w:bookmarkEnd w:id="248"/>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9-->
    <w:p>
      <w:pPr>
        <w:pStyle w:val="Heading6"/>
      </w:pPr>
      <w:bookmarkStart w:id="249" w:name="_Refd19e20496"/>
      <w:bookmarkStart w:id="250" w:name="_Tocd19e20496"/>
      <w:r>
        <w:t/>
      </w:r>
      <w:r>
        <w:t>PGI 208.7004-2</w:t>
      </w:r>
      <w:r>
        <w:t xml:space="preserve"> Acceptance by acquiring department.</w:t>
      </w:r>
      <w:bookmarkEnd w:id="249"/>
      <w:bookmarkEnd w:id="250"/>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70-->
    <w:p>
      <w:pPr>
        <w:pStyle w:val="Heading6"/>
      </w:pPr>
      <w:bookmarkStart w:id="251" w:name="_Refd19e20556"/>
      <w:bookmarkStart w:id="252" w:name="_Tocd19e20556"/>
      <w:r>
        <w:t/>
      </w:r>
      <w:r>
        <w:t>PGI 208.7004-3</w:t>
      </w:r>
      <w:r>
        <w:t xml:space="preserve"> Use of advance MIPRs.</w:t>
      </w:r>
      <w:bookmarkEnd w:id="251"/>
      <w:bookmarkEnd w:id="252"/>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71-->
    <w:p>
      <w:pPr>
        <w:pStyle w:val="Heading6"/>
      </w:pPr>
      <w:bookmarkStart w:id="253" w:name="_Refd19e20581"/>
      <w:bookmarkStart w:id="254" w:name="_Tocd19e20581"/>
      <w:r>
        <w:t/>
      </w:r>
      <w:r>
        <w:t>PGI 208.7004-4</w:t>
      </w:r>
      <w:r>
        <w:t xml:space="preserve"> Cutoff dates for submission of Category II MIPRs.</w:t>
      </w:r>
      <w:bookmarkEnd w:id="253"/>
      <w:bookmarkEnd w:id="254"/>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72-->
    <w:p>
      <w:pPr>
        <w:pStyle w:val="Heading6"/>
      </w:pPr>
      <w:bookmarkStart w:id="255" w:name="_Refd19e20600"/>
      <w:bookmarkStart w:id="256" w:name="_Tocd19e20600"/>
      <w:r>
        <w:t/>
      </w:r>
      <w:r>
        <w:t>PGI 208.7004-5</w:t>
      </w:r>
      <w:r>
        <w:t xml:space="preserve"> Notification of inability to obligate on Category II MIPRs.</w:t>
      </w:r>
      <w:bookmarkEnd w:id="255"/>
      <w:bookmarkEnd w:id="256"/>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73-->
    <w:p>
      <w:pPr>
        <w:pStyle w:val="Heading6"/>
      </w:pPr>
      <w:bookmarkStart w:id="257" w:name="_Refd19e20615"/>
      <w:bookmarkStart w:id="258" w:name="_Tocd19e20615"/>
      <w:r>
        <w:t/>
      </w:r>
      <w:r>
        <w:t>PGI 208.7004-6</w:t>
      </w:r>
      <w:r>
        <w:t xml:space="preserve"> Cancellation of requirements.</w:t>
      </w:r>
      <w:bookmarkEnd w:id="257"/>
      <w:bookmarkEnd w:id="258"/>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4-->
    <w:p>
      <w:pPr>
        <w:pStyle w:val="Heading6"/>
      </w:pPr>
      <w:bookmarkStart w:id="259" w:name="_Refd19e20730"/>
      <w:bookmarkStart w:id="260" w:name="_Tocd19e20730"/>
      <w:r>
        <w:t/>
      </w:r>
      <w:r>
        <w:t>PGI 208.7004-7</w:t>
      </w:r>
      <w:r>
        <w:t xml:space="preserve"> Termination for default.</w:t>
      </w:r>
      <w:bookmarkEnd w:id="259"/>
      <w:bookmarkEnd w:id="260"/>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5-->
    <w:p>
      <w:pPr>
        <w:pStyle w:val="Heading6"/>
      </w:pPr>
      <w:bookmarkStart w:id="261" w:name="_Refd19e20749"/>
      <w:bookmarkStart w:id="262" w:name="_Tocd19e20749"/>
      <w:r>
        <w:t/>
      </w:r>
      <w:r>
        <w:t>PGI 208.7004-8</w:t>
      </w:r>
      <w:r>
        <w:t xml:space="preserve"> Transportation funding.</w:t>
      </w:r>
      <w:bookmarkEnd w:id="261"/>
      <w:bookmarkEnd w:id="262"/>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6-->
    <w:p>
      <w:pPr>
        <w:pStyle w:val="Heading6"/>
      </w:pPr>
      <w:bookmarkStart w:id="263" w:name="_Refd19e20765"/>
      <w:bookmarkStart w:id="264" w:name="_Tocd19e20765"/>
      <w:r>
        <w:t/>
      </w:r>
      <w:r>
        <w:t>PGI 208.7004-9</w:t>
      </w:r>
      <w:r>
        <w:t xml:space="preserve"> Status reporting.</w:t>
      </w:r>
      <w:bookmarkEnd w:id="263"/>
      <w:bookmarkEnd w:id="264"/>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7-->
    <w:p>
      <w:pPr>
        <w:pStyle w:val="Heading6"/>
      </w:pPr>
      <w:bookmarkStart w:id="265" w:name="_Refd19e20784"/>
      <w:bookmarkStart w:id="266" w:name="_Tocd19e20784"/>
      <w:r>
        <w:t/>
      </w:r>
      <w:r>
        <w:t>PGI 208.7004-10</w:t>
      </w:r>
      <w:r>
        <w:t xml:space="preserve"> Administrative costs.</w:t>
      </w:r>
      <w:bookmarkEnd w:id="265"/>
      <w:bookmarkEnd w:id="266"/>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8-->
    <w:p>
      <w:pPr>
        <w:pStyle w:val="Heading5"/>
      </w:pPr>
      <w:bookmarkStart w:id="267" w:name="_Refd19e20799"/>
      <w:bookmarkStart w:id="268" w:name="_Tocd19e20799"/>
      <w:r>
        <w:t/>
      </w:r>
      <w:r>
        <w:t>PGI 208.7006</w:t>
      </w:r>
      <w:r>
        <w:t xml:space="preserve"> Coordinated acquisition assignments.</w:t>
      </w:r>
      <w:bookmarkEnd w:id="267"/>
      <w:bookmarkEnd w:id="268"/>
    </w:p>
    <!--Topic unique_379-->
    <w:p>
      <w:pPr>
        <w:pStyle w:val="Heading6"/>
      </w:pPr>
      <w:bookmarkStart w:id="269" w:name="_Refd19e20807"/>
      <w:bookmarkStart w:id="270" w:name="_Tocd19e20807"/>
      <w:r>
        <w:t/>
      </w:r>
      <w:r>
        <w:t>ASSIGNMENTS_PART_1</w:t>
      </w:r>
      <w:r>
        <w:t xml:space="preserve"> —ARMY ASSIGNMENTS</w:t>
      </w:r>
      <w:bookmarkEnd w:id="269"/>
      <w:bookmarkEnd w:id="270"/>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80-->
    <w:p>
      <w:pPr>
        <w:pStyle w:val="Heading6"/>
      </w:pPr>
      <w:bookmarkStart w:id="271" w:name="_Refd19e22317"/>
      <w:bookmarkStart w:id="272" w:name="_Tocd19e22317"/>
      <w:r>
        <w:t/>
      </w:r>
      <w:r>
        <w:t>ASSIGNMENTS_PART2</w:t>
      </w:r>
      <w:r>
        <w:t xml:space="preserve"> —NAVY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81-->
    <w:p>
      <w:pPr>
        <w:pStyle w:val="Heading6"/>
      </w:pPr>
      <w:bookmarkStart w:id="273" w:name="_Refd19e22906"/>
      <w:bookmarkStart w:id="274" w:name="_Tocd19e22906"/>
      <w:r>
        <w:t/>
      </w:r>
      <w:r>
        <w:t>ASSIGNMENTS_PART3</w:t>
      </w:r>
      <w:r>
        <w:t xml:space="preserve"> —AIR FORCE ASSIGNMENTS</w:t>
      </w:r>
      <w:bookmarkEnd w:id="273"/>
      <w:bookmarkEnd w:id="274"/>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82-->
    <w:p>
      <w:pPr>
        <w:pStyle w:val="Heading6"/>
      </w:pPr>
      <w:bookmarkStart w:id="275" w:name="_Refd19e23161"/>
      <w:bookmarkStart w:id="276" w:name="_Tocd19e23161"/>
      <w:r>
        <w:t/>
      </w:r>
      <w:r>
        <w:t>ASSIGNMENTS_PART4</w:t>
      </w:r>
      <w:r>
        <w:t xml:space="preserve"> —DEFENSE LOGISTICS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83-->
    <w:p>
      <w:pPr>
        <w:pStyle w:val="Heading6"/>
      </w:pPr>
      <w:bookmarkStart w:id="277" w:name="_Refd19e28286"/>
      <w:bookmarkStart w:id="278" w:name="_Tocd19e28286"/>
      <w:r>
        <w:t/>
      </w:r>
      <w:r>
        <w:t>ASSIGNMENTS_PART5</w:t>
      </w:r>
      <w:r>
        <w:t xml:space="preserve"> —DEFENSE THREAT REDUCTION AGENCY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4-->
    <w:p>
      <w:pPr>
        <w:pStyle w:val="Heading6"/>
      </w:pPr>
      <w:bookmarkStart w:id="279" w:name="_Refd19e28469"/>
      <w:bookmarkStart w:id="280" w:name="_Tocd19e28469"/>
      <w:r>
        <w:t/>
      </w:r>
      <w:r>
        <w:t>ASSIGNMENTS_PART6</w:t>
      </w:r>
      <w:r>
        <w:t xml:space="preserve"> —GENERAL SERVICES ADMINISTRATION ASSIGNMENTS</w:t>
      </w:r>
      <w:bookmarkEnd w:id="279"/>
      <w:bookmarkEnd w:id="28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5-->
    <w:p>
      <w:pPr>
        <w:pStyle w:val="Heading4"/>
      </w:pPr>
      <w:bookmarkStart w:id="281" w:name="_Refd19e29365"/>
      <w:bookmarkStart w:id="282" w:name="_Tocd19e29365"/>
      <w:r>
        <w:t/>
      </w:r>
      <w:r>
        <w:t>PGI 208.71</w:t>
      </w:r>
      <w:r>
        <w:t xml:space="preserve"> —ACQUISITION FOR NATIONAL AERONAUTICS AND SPACE ADMINISTRATION (NASA)</w:t>
      </w:r>
      <w:bookmarkEnd w:id="281"/>
      <w:bookmarkEnd w:id="282"/>
    </w:p>
    <!--Topic unique_386-->
    <w:p>
      <w:pPr>
        <w:pStyle w:val="Heading5"/>
      </w:pPr>
      <w:bookmarkStart w:id="283" w:name="_Refd19e29373"/>
      <w:bookmarkStart w:id="284" w:name="_Tocd19e29373"/>
      <w:r>
        <w:t/>
      </w:r>
      <w:r>
        <w:t>PGI 208.7102</w:t>
      </w:r>
      <w:r>
        <w:t xml:space="preserve"> Procedures.</w:t>
      </w:r>
      <w:bookmarkEnd w:id="283"/>
      <w:bookmarkEnd w:id="284"/>
    </w:p>
    <!--Topic unique_387-->
    <w:p>
      <w:pPr>
        <w:pStyle w:val="Heading6"/>
      </w:pPr>
      <w:bookmarkStart w:id="285" w:name="_Refd19e29381"/>
      <w:bookmarkStart w:id="286" w:name="_Tocd19e29381"/>
      <w:r>
        <w:t/>
      </w:r>
      <w:r>
        <w:t>PGI 208.7102-1</w:t>
      </w:r>
      <w:r>
        <w:t xml:space="preserve"> General.</w:t>
      </w:r>
      <w:bookmarkEnd w:id="285"/>
      <w:bookmarkEnd w:id="286"/>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8-->
    <w:p>
      <w:pPr>
        <w:pStyle w:val="Heading6"/>
      </w:pPr>
      <w:bookmarkStart w:id="287" w:name="_Refd19e29402"/>
      <w:bookmarkStart w:id="288" w:name="_Tocd19e29402"/>
      <w:r>
        <w:t/>
      </w:r>
      <w:r>
        <w:t>PGI 208.7102-2</w:t>
      </w:r>
      <w:r>
        <w:t xml:space="preserve"> Purchase request and acceptance.</w:t>
      </w:r>
      <w:bookmarkEnd w:id="287"/>
      <w:bookmarkEnd w:id="288"/>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9-->
    <w:p>
      <w:pPr>
        <w:pStyle w:val="Heading6"/>
      </w:pPr>
      <w:bookmarkStart w:id="289" w:name="_Refd19e29423"/>
      <w:bookmarkStart w:id="290" w:name="_Tocd19e29423"/>
      <w:r>
        <w:t/>
      </w:r>
      <w:r>
        <w:t>PGI 208.7102-3</w:t>
      </w:r>
      <w:r>
        <w:t xml:space="preserve"> Changes in estimated total prices.</w:t>
      </w:r>
      <w:bookmarkEnd w:id="289"/>
      <w:bookmarkEnd w:id="290"/>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90-->
    <w:p>
      <w:pPr>
        <w:pStyle w:val="Heading6"/>
      </w:pPr>
      <w:bookmarkStart w:id="291" w:name="_Refd19e29438"/>
      <w:bookmarkStart w:id="292" w:name="_Tocd19e29438"/>
      <w:r>
        <w:t/>
      </w:r>
      <w:r>
        <w:t>PGI 208.7102-4</w:t>
      </w:r>
      <w:r>
        <w:t xml:space="preserve"> Payments.</w:t>
      </w:r>
      <w:bookmarkEnd w:id="291"/>
      <w:bookmarkEnd w:id="292"/>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91-->
    <w:p>
      <w:pPr>
        <w:pStyle w:val="Heading4"/>
      </w:pPr>
      <w:bookmarkStart w:id="293" w:name="_Refd19e29453"/>
      <w:bookmarkStart w:id="294" w:name="_Tocd19e29453"/>
      <w:r>
        <w:t/>
      </w:r>
      <w:r>
        <w:t>PGI 208.73</w:t>
      </w:r>
      <w:r>
        <w:t xml:space="preserve"> —USE OF GOVERNMENT-OWNED PRECIOUS METALS</w:t>
      </w:r>
      <w:bookmarkEnd w:id="293"/>
      <w:bookmarkEnd w:id="294"/>
    </w:p>
    <!--Topic unique_392-->
    <w:p>
      <w:pPr>
        <w:pStyle w:val="Heading5"/>
      </w:pPr>
      <w:bookmarkStart w:id="295" w:name="_Refd19e29461"/>
      <w:bookmarkStart w:id="296" w:name="_Tocd19e29461"/>
      <w:r>
        <w:t/>
      </w:r>
      <w:r>
        <w:t>PGI 208.7301</w:t>
      </w:r>
      <w:r>
        <w:t xml:space="preserve"> Definitions.</w:t>
      </w:r>
      <w:bookmarkEnd w:id="295"/>
      <w:bookmarkEnd w:id="296"/>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93-->
    <w:p>
      <w:pPr>
        <w:pStyle w:val="Heading5"/>
      </w:pPr>
      <w:bookmarkStart w:id="297" w:name="_Refd19e29480"/>
      <w:bookmarkStart w:id="298" w:name="_Tocd19e29480"/>
      <w:r>
        <w:t/>
      </w:r>
      <w:r>
        <w:t>PGI 208.7303</w:t>
      </w:r>
      <w:r>
        <w:t xml:space="preserve"> Procedures.</w:t>
      </w:r>
      <w:bookmarkEnd w:id="297"/>
      <w:bookmarkEnd w:id="298"/>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4-->
    <w:p>
      <w:pPr>
        <w:pStyle w:val="Heading5"/>
      </w:pPr>
      <w:bookmarkStart w:id="299" w:name="_Refd19e29507"/>
      <w:bookmarkStart w:id="300" w:name="_Tocd19e29507"/>
      <w:r>
        <w:t/>
      </w:r>
      <w:r>
        <w:t>PGI 208.7304</w:t>
      </w:r>
      <w:r>
        <w:t xml:space="preserve"> Refined precious metals.</w:t>
      </w:r>
      <w:bookmarkEnd w:id="299"/>
      <w:bookmarkEnd w:id="300"/>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5-->
    <w:p>
      <w:pPr>
        <w:pStyle w:val="Heading4"/>
      </w:pPr>
      <w:bookmarkStart w:id="301" w:name="_Refd19e29653"/>
      <w:bookmarkStart w:id="302" w:name="_Tocd19e29653"/>
      <w:r>
        <w:t/>
      </w:r>
      <w:r>
        <w:t>PGI 208.74</w:t>
      </w:r>
      <w:r>
        <w:t xml:space="preserve"> —ENTERPRISE SOFTWARE AGREEMENTS</w:t>
      </w:r>
      <w:bookmarkEnd w:id="301"/>
      <w:bookmarkEnd w:id="302"/>
    </w:p>
    <!--Topic unique_396-->
    <w:p>
      <w:pPr>
        <w:pStyle w:val="Heading5"/>
      </w:pPr>
      <w:bookmarkStart w:id="303" w:name="_Refd19e29661"/>
      <w:bookmarkStart w:id="304" w:name="_Tocd19e29661"/>
      <w:r>
        <w:t/>
      </w:r>
      <w:r>
        <w:t>PGI 208.7401</w:t>
      </w:r>
      <w:r>
        <w:t xml:space="preserve"> Definitions.</w:t>
      </w:r>
      <w:bookmarkEnd w:id="303"/>
      <w:bookmarkEnd w:id="304"/>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7-->
    <w:p>
      <w:pPr>
        <w:pStyle w:val="Heading5"/>
      </w:pPr>
      <w:bookmarkStart w:id="305" w:name="_Refd19e29680"/>
      <w:bookmarkStart w:id="306" w:name="_Tocd19e29680"/>
      <w:r>
        <w:t/>
      </w:r>
      <w:r>
        <w:t>PGI 208.7403</w:t>
      </w:r>
      <w:r>
        <w:t xml:space="preserve"> Acquisition procedures.</w:t>
      </w:r>
      <w:bookmarkEnd w:id="305"/>
      <w:bookmarkEnd w:id="306"/>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50-->
    <w:p>
      <w:pPr>
        <w:pStyle w:val="Heading3"/>
      </w:pPr>
      <w:bookmarkStart w:id="307" w:name="_Refd19e29731"/>
      <w:bookmarkStart w:id="308" w:name="_Tocd19e29731"/>
      <w:r>
        <w:t/>
      </w:r>
      <w:r>
        <w:t>PGI PART 209</w:t>
      </w:r>
      <w:r>
        <w:t xml:space="preserve"> - CONTRACTOR QUALIFICATIONS</w:t>
      </w:r>
      <w:bookmarkEnd w:id="307"/>
      <w:bookmarkEnd w:id="308"/>
    </w:p>
    <w:p>
      <w:pPr>
        <w:pStyle w:val="ListBullet"/>
        <!--depth 1-->
        <w:numPr>
          <w:ilvl w:val="0"/>
          <w:numId w:val="158"/>
        </w:numPr>
      </w:pPr>
      <w:r>
        <w:t/>
      </w:r>
      <w:r>
        <w:t>PGI 209.1 —RESPONSIBLE PROSPECTIVE CONTRACTORS</w:t>
      </w:r>
      <w:r>
        <w:t/>
      </w:r>
    </w:p>
    <w:p>
      <w:pPr>
        <w:pStyle w:val="ListBullet2"/>
        <!--depth 2-->
        <w:numPr>
          <w:ilvl w:val="1"/>
          <w:numId w:val="159"/>
        </w:numPr>
      </w:pPr>
      <w:r>
        <w:t/>
      </w:r>
      <w:r>
        <w:t>PGI 209.105 RESERVED</w:t>
      </w:r>
      <w:r>
        <w:t/>
      </w:r>
    </w:p>
    <w:p>
      <w:pPr>
        <w:pStyle w:val="ListBullet3"/>
        <!--depth 3-->
        <w:numPr>
          <w:ilvl w:val="2"/>
          <w:numId w:val="160"/>
        </w:numPr>
      </w:pPr>
      <w:r>
        <w:t/>
      </w:r>
      <w:r>
        <w:t>PGI 209.105-1 Obtaining Information.</w:t>
      </w:r>
      <w:r>
        <w:t/>
      </w:r>
    </w:p>
    <w:p>
      <w:pPr>
        <w:pStyle w:val="ListBullet2"/>
        <!--depth 2-->
        <w:numPr>
          <w:ilvl w:val="1"/>
          <w:numId w:val="159"/>
        </w:numPr>
      </w:pPr>
      <w:r>
        <w:t/>
      </w:r>
      <w:r>
        <w:t>PGI 209.106 Preaward surveys.</w:t>
      </w:r>
      <w:r>
        <w:t/>
      </w:r>
    </w:p>
    <w:p>
      <w:pPr>
        <w:pStyle w:val="ListBullet3"/>
        <!--depth 3-->
        <w:numPr>
          <w:ilvl w:val="2"/>
          <w:numId w:val="161"/>
        </w:numPr>
      </w:pPr>
      <w:r>
        <w:t/>
      </w:r>
      <w:r>
        <w:t>PGI 209.106-1 Conditions for preaward surveys.</w:t>
      </w:r>
      <w:r>
        <w:t/>
      </w:r>
    </w:p>
    <w:p>
      <w:pPr>
        <w:pStyle w:val="ListBullet3"/>
        <!--depth 3-->
        <w:numPr>
          <w:ilvl w:val="2"/>
          <w:numId w:val="161"/>
        </w:numPr>
      </w:pPr>
      <w:r>
        <w:t/>
      </w:r>
      <w:r>
        <w:t>PGI 209.106-2 Requests for preaward surveys.</w:t>
      </w:r>
      <w:r>
        <w:t/>
      </w:r>
    </w:p>
    <w:p>
      <w:pPr>
        <w:pStyle w:val="ListBullet"/>
        <!--depth 1-->
        <w:numPr>
          <w:ilvl w:val="0"/>
          <w:numId w:val="158"/>
        </w:numPr>
      </w:pPr>
      <w:r>
        <w:t/>
      </w:r>
      <w:r>
        <w:t>PGI 209.2 —QUALIFICATIONS REQUIREMENTS</w:t>
      </w:r>
      <w:r>
        <w:t/>
      </w:r>
    </w:p>
    <w:p>
      <w:pPr>
        <w:pStyle w:val="ListBullet2"/>
        <!--depth 2-->
        <w:numPr>
          <w:ilvl w:val="1"/>
          <w:numId w:val="162"/>
        </w:numPr>
      </w:pPr>
      <w:r>
        <w:t/>
      </w:r>
      <w:r>
        <w:t>PGI 209.202 Policy.</w:t>
      </w:r>
      <w:r>
        <w:t/>
      </w:r>
    </w:p>
    <w:p>
      <w:pPr>
        <w:pStyle w:val="ListBullet2"/>
        <!--depth 2-->
        <w:numPr>
          <w:ilvl w:val="1"/>
          <w:numId w:val="162"/>
        </w:numPr>
      </w:pPr>
      <w:r>
        <w:t/>
      </w:r>
      <w:r>
        <w:t>PGI 209.270 Aviation and ship critical safety items.</w:t>
      </w:r>
      <w:r>
        <w:t/>
      </w:r>
    </w:p>
    <w:p>
      <w:pPr>
        <w:pStyle w:val="ListBullet3"/>
        <!--depth 3-->
        <w:numPr>
          <w:ilvl w:val="2"/>
          <w:numId w:val="163"/>
        </w:numPr>
      </w:pPr>
      <w:r>
        <w:t/>
      </w:r>
      <w:r>
        <w:t>PGI 209.270-4 Procedures.</w:t>
      </w:r>
      <w:r>
        <w:t/>
      </w:r>
    </w:p>
    <w:p>
      <w:pPr>
        <w:pStyle w:val="ListBullet"/>
        <!--depth 1-->
        <w:numPr>
          <w:ilvl w:val="0"/>
          <w:numId w:val="158"/>
        </w:numPr>
      </w:pPr>
      <w:r>
        <w:t/>
      </w:r>
      <w:r>
        <w:t>PGI 209.4 —DEBARMENT, SUSPENSION, AND INELIGIBILITY</w:t>
      </w:r>
      <w:r>
        <w:t/>
      </w:r>
    </w:p>
    <w:p>
      <w:pPr>
        <w:pStyle w:val="ListBullet2"/>
        <!--depth 2-->
        <w:numPr>
          <w:ilvl w:val="1"/>
          <w:numId w:val="164"/>
        </w:numPr>
      </w:pPr>
      <w:r>
        <w:t/>
      </w:r>
      <w:r>
        <w:t>PGI 209.405 Effect of listing.</w:t>
      </w:r>
      <w:r>
        <w:t/>
      </w:r>
    </w:p>
    <w:p>
      <w:pPr>
        <w:pStyle w:val="ListBullet2"/>
        <!--depth 2-->
        <w:numPr>
          <w:ilvl w:val="1"/>
          <w:numId w:val="164"/>
        </w:numPr>
      </w:pPr>
      <w:r>
        <w:t/>
      </w:r>
      <w:r>
        <w:t>PGI 209.406 Debarment.</w:t>
      </w:r>
      <w:r>
        <w:t/>
      </w:r>
    </w:p>
    <w:p>
      <w:pPr>
        <w:pStyle w:val="ListBullet3"/>
        <!--depth 3-->
        <w:numPr>
          <w:ilvl w:val="2"/>
          <w:numId w:val="165"/>
        </w:numPr>
      </w:pPr>
      <w:r>
        <w:t/>
      </w:r>
      <w:r>
        <w:t>PGI 209.406-3 Procedures.</w:t>
      </w:r>
      <w:r>
        <w:t/>
      </w:r>
    </w:p>
    <w:p>
      <w:pPr>
        <w:pStyle w:val="ListBullet2"/>
        <!--depth 2-->
        <w:numPr>
          <w:ilvl w:val="1"/>
          <w:numId w:val="164"/>
        </w:numPr>
      </w:pPr>
      <w:r>
        <w:t/>
      </w:r>
      <w:r>
        <w:t>PGI 209.407 Suspension.</w:t>
      </w:r>
      <w:r>
        <w:t/>
      </w:r>
    </w:p>
    <w:p>
      <w:pPr>
        <w:pStyle w:val="ListBullet3"/>
        <!--depth 3-->
        <w:numPr>
          <w:ilvl w:val="2"/>
          <w:numId w:val="166"/>
        </w:numPr>
      </w:pPr>
      <w:r>
        <w:t/>
      </w:r>
      <w:r>
        <w:t>PGI 209.407-3 Procedures.</w:t>
      </w:r>
      <w:r>
        <w:t/>
      </w:r>
    </w:p>
    <w:p>
      <w:pPr>
        <w:pStyle w:val="ListBullet"/>
        <!--depth 1-->
        <w:numPr>
          <w:ilvl w:val="0"/>
          <w:numId w:val="158"/>
        </w:numPr>
      </w:pPr>
      <w:r>
        <w:t/>
      </w:r>
      <w:r>
        <w:t>PGI 209.5 —ORGANIZATIONAL AND CONSULTANT CONFLICTS OF INTEREST</w:t>
      </w:r>
      <w:r>
        <w:t/>
      </w:r>
    </w:p>
    <w:p>
      <w:pPr>
        <w:pStyle w:val="ListBullet2"/>
        <!--depth 2-->
        <w:numPr>
          <w:ilvl w:val="1"/>
          <w:numId w:val="167"/>
        </w:numPr>
      </w:pPr>
      <w:r>
        <w:t/>
      </w:r>
      <w:r>
        <w:t>PGI 209.570 Limitations on contractors acting as lead system integrators.</w:t>
      </w:r>
      <w:r>
        <w:t/>
      </w:r>
    </w:p>
    <w:p>
      <w:pPr>
        <w:pStyle w:val="ListBullet3"/>
        <!--depth 3-->
        <w:numPr>
          <w:ilvl w:val="2"/>
          <w:numId w:val="168"/>
        </w:numPr>
      </w:pPr>
      <w:r>
        <w:t/>
      </w:r>
      <w:r>
        <w:t>PGI 209.570-1 Definitions.</w:t>
      </w:r>
      <w:r>
        <w:t/>
      </w:r>
    </w:p>
    <w:p>
      <w:pPr>
        <w:pStyle w:val="ListBullet3"/>
        <!--depth 3-->
        <w:numPr>
          <w:ilvl w:val="2"/>
          <w:numId w:val="168"/>
        </w:numPr>
      </w:pPr>
      <w:r>
        <w:t/>
      </w:r>
      <w:r>
        <w:t>PGI 209.570-3 Procedures.</w:t>
      </w:r>
      <w:r>
        <w:t/>
      </w:r>
    </w:p>
    <w:p>
      <w:pPr>
        <w:pStyle w:val="ListBullet2"/>
        <!--depth 2-->
        <w:numPr>
          <w:ilvl w:val="1"/>
          <w:numId w:val="167"/>
        </w:numPr>
      </w:pPr>
      <w:r>
        <w:t/>
      </w:r>
      <w:r>
        <w:t>PGI 209.571 Organizational conflicts of interest in major defense acquisition programs.</w:t>
      </w:r>
      <w:r>
        <w:t/>
      </w:r>
    </w:p>
    <w:p>
      <w:pPr>
        <w:pStyle w:val="ListBullet3"/>
        <!--depth 3-->
        <w:numPr>
          <w:ilvl w:val="2"/>
          <w:numId w:val="169"/>
        </w:numPr>
      </w:pPr>
      <w:r>
        <w:t/>
      </w:r>
      <w:r>
        <w:t>PGI 209.571-7 Systems engineering and technical assistance contracts.</w:t>
      </w:r>
      <w:r>
        <w:t/>
      </w:r>
    </w:p>
    <!--Topic unique_451-->
    <w:p>
      <w:pPr>
        <w:pStyle w:val="Heading4"/>
      </w:pPr>
      <w:bookmarkStart w:id="309" w:name="_Refd19e29941"/>
      <w:bookmarkStart w:id="310" w:name="_Tocd19e29941"/>
      <w:r>
        <w:t/>
      </w:r>
      <w:r>
        <w:t>PGI 209.1</w:t>
      </w:r>
      <w:r>
        <w:t xml:space="preserve"> —RESPONSIBLE PROSPECTIVE CONTRACTORS</w:t>
      </w:r>
      <w:bookmarkEnd w:id="309"/>
      <w:bookmarkEnd w:id="310"/>
    </w:p>
    <!--Topic unique_452-->
    <w:p>
      <w:pPr>
        <w:pStyle w:val="Heading5"/>
      </w:pPr>
      <w:bookmarkStart w:id="311" w:name="_Refd19e29949"/>
      <w:bookmarkStart w:id="312" w:name="_Tocd19e29949"/>
      <w:r>
        <w:t/>
      </w:r>
      <w:r>
        <w:t>PGI 209.105</w:t>
      </w:r>
      <w:r>
        <w:t xml:space="preserve"> RESERVED</w:t>
      </w:r>
      <w:bookmarkEnd w:id="311"/>
      <w:bookmarkEnd w:id="312"/>
    </w:p>
    <!--Topic unique_169-->
    <w:p>
      <w:pPr>
        <w:pStyle w:val="Heading6"/>
      </w:pPr>
      <w:bookmarkStart w:id="313" w:name="_Refd19e29957"/>
      <w:bookmarkStart w:id="314" w:name="_Tocd19e29957"/>
      <w:r>
        <w:t/>
      </w:r>
      <w:r>
        <w:t>PGI 209.105-1</w:t>
      </w:r>
      <w:r>
        <w:t xml:space="preserve"> Obtaining Information.</w:t>
      </w:r>
      <w:bookmarkEnd w:id="313"/>
      <w:bookmarkEnd w:id="314"/>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53-->
    <w:p>
      <w:pPr>
        <w:pStyle w:val="Heading5"/>
      </w:pPr>
      <w:bookmarkStart w:id="315" w:name="_Refd19e29978"/>
      <w:bookmarkStart w:id="316" w:name="_Tocd19e29978"/>
      <w:r>
        <w:t/>
      </w:r>
      <w:r>
        <w:t>PGI 209.106</w:t>
      </w:r>
      <w:r>
        <w:t xml:space="preserve"> Preaward surveys.</w:t>
      </w:r>
      <w:bookmarkEnd w:id="315"/>
      <w:bookmarkEnd w:id="316"/>
    </w:p>
    <!--Topic unique_454-->
    <w:p>
      <w:pPr>
        <w:pStyle w:val="Heading6"/>
      </w:pPr>
      <w:bookmarkStart w:id="317" w:name="_Refd19e29986"/>
      <w:bookmarkStart w:id="318" w:name="_Tocd19e29986"/>
      <w:r>
        <w:t/>
      </w:r>
      <w:r>
        <w:t>PGI 209.106-1</w:t>
      </w:r>
      <w:r>
        <w:t xml:space="preserve"> Conditions for preaward surveys.</w:t>
      </w:r>
      <w:bookmarkEnd w:id="317"/>
      <w:bookmarkEnd w:id="318"/>
    </w:p>
    <w:p>
      <w:pPr>
        <w:pStyle w:val="BodyText"/>
      </w:pPr>
      <w:r>
        <w:t>(a) If a preaward survey is requested, include the rationale in Block 23 of the SF 1403, Preaward Survey of Prospective Contractor (General).</w:t>
      </w:r>
    </w:p>
    <!--Topic unique_455-->
    <w:p>
      <w:pPr>
        <w:pStyle w:val="Heading6"/>
      </w:pPr>
      <w:bookmarkStart w:id="319" w:name="_Refd19e30001"/>
      <w:bookmarkStart w:id="320" w:name="_Tocd19e30001"/>
      <w:r>
        <w:t/>
      </w:r>
      <w:r>
        <w:t>PGI 209.106-2</w:t>
      </w:r>
      <w:r>
        <w:t xml:space="preserve"> Requests for preaward surveys.</w:t>
      </w:r>
      <w:bookmarkEnd w:id="319"/>
      <w:bookmarkEnd w:id="320"/>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6-->
    <w:p>
      <w:pPr>
        <w:pStyle w:val="Heading4"/>
      </w:pPr>
      <w:bookmarkStart w:id="321" w:name="_Refd19e30045"/>
      <w:bookmarkStart w:id="322" w:name="_Tocd19e30045"/>
      <w:r>
        <w:t/>
      </w:r>
      <w:r>
        <w:t>PGI 209.2</w:t>
      </w:r>
      <w:r>
        <w:t xml:space="preserve"> —QUALIFICATIONS REQUIREMENTS</w:t>
      </w:r>
      <w:bookmarkEnd w:id="321"/>
      <w:bookmarkEnd w:id="322"/>
    </w:p>
    <!--Topic unique_457-->
    <w:p>
      <w:pPr>
        <w:pStyle w:val="Heading5"/>
      </w:pPr>
      <w:bookmarkStart w:id="323" w:name="_Refd19e30053"/>
      <w:bookmarkStart w:id="324" w:name="_Tocd19e30053"/>
      <w:r>
        <w:t/>
      </w:r>
      <w:r>
        <w:t>PGI 209.202</w:t>
      </w:r>
      <w:r>
        <w:t xml:space="preserve"> Policy.</w:t>
      </w:r>
      <w:bookmarkEnd w:id="323"/>
      <w:bookmarkEnd w:id="324"/>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8-->
    <w:p>
      <w:pPr>
        <w:pStyle w:val="Heading5"/>
      </w:pPr>
      <w:bookmarkStart w:id="325" w:name="_Refd19e30068"/>
      <w:bookmarkStart w:id="326" w:name="_Tocd19e30068"/>
      <w:r>
        <w:t/>
      </w:r>
      <w:r>
        <w:t>PGI 209.270</w:t>
      </w:r>
      <w:r>
        <w:t xml:space="preserve"> Aviation and ship critical safety items.</w:t>
      </w:r>
      <w:bookmarkEnd w:id="325"/>
      <w:bookmarkEnd w:id="326"/>
    </w:p>
    <!--Topic unique_459-->
    <w:p>
      <w:pPr>
        <w:pStyle w:val="Heading6"/>
      </w:pPr>
      <w:bookmarkStart w:id="327" w:name="_Refd19e30076"/>
      <w:bookmarkStart w:id="328" w:name="_Tocd19e30076"/>
      <w:r>
        <w:t/>
      </w:r>
      <w:r>
        <w:t>PGI 209.270-4</w:t>
      </w:r>
      <w:r>
        <w:t xml:space="preserve"> Procedures.</w:t>
      </w:r>
      <w:bookmarkEnd w:id="327"/>
      <w:bookmarkEnd w:id="328"/>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60-->
    <w:p>
      <w:pPr>
        <w:pStyle w:val="Heading4"/>
      </w:pPr>
      <w:bookmarkStart w:id="329" w:name="_Refd19e30093"/>
      <w:bookmarkStart w:id="330" w:name="_Tocd19e30093"/>
      <w:r>
        <w:t/>
      </w:r>
      <w:r>
        <w:t>PGI 209.4</w:t>
      </w:r>
      <w:r>
        <w:t xml:space="preserve"> —DEBARMENT, SUSPENSION, AND INELIGIBILITY</w:t>
      </w:r>
      <w:bookmarkEnd w:id="329"/>
      <w:bookmarkEnd w:id="330"/>
    </w:p>
    <!--Topic unique_461-->
    <w:p>
      <w:pPr>
        <w:pStyle w:val="Heading5"/>
      </w:pPr>
      <w:bookmarkStart w:id="331" w:name="_Refd19e30101"/>
      <w:bookmarkStart w:id="332" w:name="_Tocd19e30101"/>
      <w:r>
        <w:t/>
      </w:r>
      <w:r>
        <w:t>PGI 209.405</w:t>
      </w:r>
      <w:r>
        <w:t xml:space="preserve"> Effect of listing.</w:t>
      </w:r>
      <w:bookmarkEnd w:id="331"/>
      <w:bookmarkEnd w:id="332"/>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62-->
    <w:p>
      <w:pPr>
        <w:pStyle w:val="Heading5"/>
      </w:pPr>
      <w:bookmarkStart w:id="333" w:name="_Refd19e30140"/>
      <w:bookmarkStart w:id="334" w:name="_Tocd19e30140"/>
      <w:r>
        <w:t/>
      </w:r>
      <w:r>
        <w:t>PGI 209.406</w:t>
      </w:r>
      <w:r>
        <w:t xml:space="preserve"> Debarment.</w:t>
      </w:r>
      <w:bookmarkEnd w:id="333"/>
      <w:bookmarkEnd w:id="334"/>
    </w:p>
    <!--Topic unique_463-->
    <w:p>
      <w:pPr>
        <w:pStyle w:val="Heading6"/>
      </w:pPr>
      <w:bookmarkStart w:id="335" w:name="_Refd19e30148"/>
      <w:bookmarkStart w:id="336" w:name="_Tocd19e30148"/>
      <w:r>
        <w:t/>
      </w:r>
      <w:r>
        <w:t>PGI 209.406-3</w:t>
      </w:r>
      <w:r>
        <w:t xml:space="preserve"> Procedures.</w:t>
      </w:r>
      <w:bookmarkEnd w:id="335"/>
      <w:bookmarkEnd w:id="336"/>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4-->
    <w:p>
      <w:pPr>
        <w:pStyle w:val="Heading5"/>
      </w:pPr>
      <w:bookmarkStart w:id="337" w:name="_Refd19e30247"/>
      <w:bookmarkStart w:id="338" w:name="_Tocd19e30247"/>
      <w:r>
        <w:t/>
      </w:r>
      <w:r>
        <w:t>PGI 209.407</w:t>
      </w:r>
      <w:r>
        <w:t xml:space="preserve"> Suspension.</w:t>
      </w:r>
      <w:bookmarkEnd w:id="337"/>
      <w:bookmarkEnd w:id="338"/>
    </w:p>
    <!--Topic unique_465-->
    <w:p>
      <w:pPr>
        <w:pStyle w:val="Heading6"/>
      </w:pPr>
      <w:bookmarkStart w:id="339" w:name="_Refd19e30255"/>
      <w:bookmarkStart w:id="340" w:name="_Tocd19e30255"/>
      <w:r>
        <w:t/>
      </w:r>
      <w:r>
        <w:t>PGI 209.407-3</w:t>
      </w:r>
      <w:r>
        <w:t xml:space="preserve"> Procedures.</w:t>
      </w:r>
      <w:bookmarkEnd w:id="339"/>
      <w:bookmarkEnd w:id="340"/>
    </w:p>
    <w:p>
      <w:pPr>
        <w:pStyle w:val="BodyText"/>
      </w:pPr>
      <w:r>
        <w:t xml:space="preserve">Use similar procedures as in DFARS PGI </w:t>
      </w:r>
      <w:r>
        <w:t>209.406-3</w:t>
      </w:r>
      <w:r>
        <w:t xml:space="preserve"> for suspensions.</w:t>
      </w:r>
    </w:p>
    <!--Topic unique_466-->
    <w:p>
      <w:pPr>
        <w:pStyle w:val="Heading4"/>
      </w:pPr>
      <w:bookmarkStart w:id="341" w:name="_Refd19e30274"/>
      <w:bookmarkStart w:id="342" w:name="_Tocd19e30274"/>
      <w:r>
        <w:t/>
      </w:r>
      <w:r>
        <w:t>PGI 209.5</w:t>
      </w:r>
      <w:r>
        <w:t xml:space="preserve"> —ORGANIZATIONAL AND CONSULTANT CONFLICTS OF INTEREST</w:t>
      </w:r>
      <w:bookmarkEnd w:id="341"/>
      <w:bookmarkEnd w:id="342"/>
    </w:p>
    <!--Topic unique_467-->
    <w:p>
      <w:pPr>
        <w:pStyle w:val="Heading5"/>
      </w:pPr>
      <w:bookmarkStart w:id="343" w:name="_Refd19e30282"/>
      <w:bookmarkStart w:id="344" w:name="_Tocd19e30282"/>
      <w:r>
        <w:t/>
      </w:r>
      <w:r>
        <w:t>PGI 209.570</w:t>
      </w:r>
      <w:r>
        <w:t xml:space="preserve"> Limitations on contractors acting as lead system integrators.</w:t>
      </w:r>
      <w:bookmarkEnd w:id="343"/>
      <w:bookmarkEnd w:id="344"/>
    </w:p>
    <!--Topic unique_468-->
    <w:p>
      <w:pPr>
        <w:pStyle w:val="Heading6"/>
      </w:pPr>
      <w:bookmarkStart w:id="345" w:name="_Refd19e30290"/>
      <w:bookmarkStart w:id="346" w:name="_Tocd19e30290"/>
      <w:r>
        <w:t/>
      </w:r>
      <w:r>
        <w:t>PGI 209.570-1</w:t>
      </w:r>
      <w:r>
        <w:t xml:space="preserve"> Definitions.</w:t>
      </w:r>
      <w:bookmarkEnd w:id="345"/>
      <w:bookmarkEnd w:id="346"/>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9-->
    <w:p>
      <w:pPr>
        <w:pStyle w:val="Heading6"/>
      </w:pPr>
      <w:bookmarkStart w:id="347" w:name="_Refd19e30309"/>
      <w:bookmarkStart w:id="348" w:name="_Tocd19e30309"/>
      <w:r>
        <w:t/>
      </w:r>
      <w:r>
        <w:t>PGI 209.570-3</w:t>
      </w:r>
      <w:r>
        <w:t xml:space="preserve"> Procedures.</w:t>
      </w:r>
      <w:bookmarkEnd w:id="347"/>
      <w:bookmarkEnd w:id="348"/>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70-->
    <w:p>
      <w:pPr>
        <w:pStyle w:val="Heading5"/>
      </w:pPr>
      <w:bookmarkStart w:id="349" w:name="_Refd19e30373"/>
      <w:bookmarkStart w:id="350" w:name="_Tocd19e30373"/>
      <w:r>
        <w:t/>
      </w:r>
      <w:r>
        <w:t>PGI 209.571</w:t>
      </w:r>
      <w:r>
        <w:t xml:space="preserve"> Organizational conflicts of interest in major defense acquisition programs.</w:t>
      </w:r>
      <w:bookmarkEnd w:id="349"/>
      <w:bookmarkEnd w:id="350"/>
    </w:p>
    <!--Topic unique_471-->
    <w:p>
      <w:pPr>
        <w:pStyle w:val="Heading6"/>
      </w:pPr>
      <w:bookmarkStart w:id="351" w:name="_Refd19e30381"/>
      <w:bookmarkStart w:id="352" w:name="_Tocd19e30381"/>
      <w:r>
        <w:t/>
      </w:r>
      <w:r>
        <w:t>PGI 209.571-7</w:t>
      </w:r>
      <w:r>
        <w:t xml:space="preserve"> Systems engineering and technical assistance contracts.</w:t>
      </w:r>
      <w:bookmarkEnd w:id="351"/>
      <w:bookmarkEnd w:id="352"/>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9-->
    <w:p>
      <w:pPr>
        <w:pStyle w:val="Heading3"/>
      </w:pPr>
      <w:bookmarkStart w:id="353" w:name="_Refd19e30396"/>
      <w:bookmarkStart w:id="354" w:name="_Tocd19e30396"/>
      <w:r>
        <w:t/>
      </w:r>
      <w:r>
        <w:t>PGI PART 210</w:t>
      </w:r>
      <w:r>
        <w:t xml:space="preserve"> - MARKET RESEARCH</w:t>
      </w:r>
      <w:bookmarkEnd w:id="353"/>
      <w:bookmarkEnd w:id="354"/>
    </w:p>
    <w:p>
      <w:pPr>
        <w:pStyle w:val="ListBullet"/>
        <!--depth 1-->
        <w:numPr>
          <w:ilvl w:val="0"/>
          <w:numId w:val="170"/>
        </w:numPr>
      </w:pPr>
      <w:r>
        <w:t/>
      </w:r>
      <w:r>
        <w:t>PGI 210.002 Procedures.</w:t>
      </w:r>
      <w:r>
        <w:t/>
      </w:r>
    </w:p>
    <w:p>
      <w:pPr>
        <w:pStyle w:val="ListBullet"/>
        <!--depth 1-->
        <w:numPr>
          <w:ilvl w:val="0"/>
          <w:numId w:val="170"/>
        </w:numPr>
      </w:pPr>
      <w:r>
        <w:t/>
      </w:r>
      <w:r>
        <w:t>PGI 210.070 Market research report guide for improving the tradecraft in services acquisition.</w:t>
      </w:r>
      <w:r>
        <w:t/>
      </w:r>
    </w:p>
    <!--Topic unique_500-->
    <w:p>
      <w:pPr>
        <w:pStyle w:val="Heading4"/>
      </w:pPr>
      <w:bookmarkStart w:id="355" w:name="_Refd19e30424"/>
      <w:bookmarkStart w:id="356" w:name="_Tocd19e30424"/>
      <w:r>
        <w:t/>
      </w:r>
      <w:r>
        <w:t>PGI 210.002</w:t>
      </w:r>
      <w:r>
        <w:t xml:space="preserve"> Procedures.</w:t>
      </w:r>
      <w:bookmarkEnd w:id="355"/>
      <w:bookmarkEnd w:id="356"/>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501-->
    <w:p>
      <w:pPr>
        <w:pStyle w:val="Heading4"/>
      </w:pPr>
      <w:bookmarkStart w:id="357" w:name="_Refd19e30453"/>
      <w:bookmarkStart w:id="358" w:name="_Tocd19e30453"/>
      <w:r>
        <w:t/>
      </w:r>
      <w:r>
        <w:t>PGI 210.070</w:t>
      </w:r>
      <w:r>
        <w:t xml:space="preserve"> Market research report guide for improving the tradecraft in services acquisition.</w:t>
      </w:r>
      <w:bookmarkEnd w:id="357"/>
      <w:bookmarkEnd w:id="358"/>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6-->
    <w:p>
      <w:pPr>
        <w:pStyle w:val="Heading3"/>
      </w:pPr>
      <w:bookmarkStart w:id="359" w:name="_Refd19e30468"/>
      <w:bookmarkStart w:id="360" w:name="_Tocd19e30468"/>
      <w:r>
        <w:t/>
      </w:r>
      <w:r>
        <w:t>PGI PART 211</w:t>
      </w:r>
      <w:r>
        <w:t xml:space="preserve"> - DESCRIBING AGENCY NEEDS</w:t>
      </w:r>
      <w:bookmarkEnd w:id="359"/>
      <w:bookmarkEnd w:id="360"/>
    </w:p>
    <w:p>
      <w:pPr>
        <w:pStyle w:val="ListBullet"/>
        <!--depth 1-->
        <w:numPr>
          <w:ilvl w:val="0"/>
          <w:numId w:val="171"/>
        </w:numPr>
      </w:pPr>
      <w:r>
        <w:t/>
      </w:r>
      <w:r>
        <w:t>PGI 211.1 —SELECTING AND DEVELOPING REQUIREMENTS DOCUMENTS</w:t>
      </w:r>
      <w:r>
        <w:t/>
      </w:r>
    </w:p>
    <w:p>
      <w:pPr>
        <w:pStyle w:val="ListBullet2"/>
        <!--depth 2-->
        <w:numPr>
          <w:ilvl w:val="1"/>
          <w:numId w:val="172"/>
        </w:numPr>
      </w:pPr>
      <w:r>
        <w:t/>
      </w:r>
      <w:r>
        <w:t>PGI 211.105 Items peculiar to one manufacturer.</w:t>
      </w:r>
      <w:r>
        <w:t/>
      </w:r>
    </w:p>
    <w:p>
      <w:pPr>
        <w:pStyle w:val="ListBullet"/>
        <!--depth 1-->
        <w:numPr>
          <w:ilvl w:val="0"/>
          <w:numId w:val="171"/>
        </w:numPr>
      </w:pPr>
      <w:r>
        <w:t/>
      </w:r>
      <w:r>
        <w:t>PGI 211.2 —USING AND MAINTAINING REQUIREMENTS DOCUMENTS</w:t>
      </w:r>
      <w:r>
        <w:t/>
      </w:r>
    </w:p>
    <w:p>
      <w:pPr>
        <w:pStyle w:val="ListBullet2"/>
        <!--depth 2-->
        <w:numPr>
          <w:ilvl w:val="1"/>
          <w:numId w:val="173"/>
        </w:numPr>
      </w:pPr>
      <w:r>
        <w:t/>
      </w:r>
      <w:r>
        <w:t>PGI 211.201 Identification and availability of specifications.</w:t>
      </w:r>
      <w:r>
        <w:t/>
      </w:r>
    </w:p>
    <w:p>
      <w:pPr>
        <w:pStyle w:val="ListBullet2"/>
        <!--depth 2-->
        <w:numPr>
          <w:ilvl w:val="1"/>
          <w:numId w:val="173"/>
        </w:numPr>
      </w:pPr>
      <w:r>
        <w:t/>
      </w:r>
      <w:r>
        <w:t>PGI 211.273 Removed.</w:t>
      </w:r>
      <w:r>
        <w:t/>
      </w:r>
    </w:p>
    <w:p>
      <w:pPr>
        <w:pStyle w:val="ListBullet3"/>
        <!--depth 3-->
        <w:numPr>
          <w:ilvl w:val="2"/>
          <w:numId w:val="174"/>
        </w:numPr>
      </w:pPr>
      <w:r>
        <w:t/>
      </w:r>
      <w:r>
        <w:t>PGI 211.273-3 Removed.</w:t>
      </w:r>
      <w:r>
        <w:t/>
      </w:r>
    </w:p>
    <w:p>
      <w:pPr>
        <w:pStyle w:val="ListBullet2"/>
        <!--depth 2-->
        <w:numPr>
          <w:ilvl w:val="1"/>
          <w:numId w:val="173"/>
        </w:numPr>
      </w:pPr>
      <w:r>
        <w:t/>
      </w:r>
      <w:r>
        <w:t>PGI 211.274 Item identification and valuation requirements.</w:t>
      </w:r>
      <w:r>
        <w:t/>
      </w:r>
    </w:p>
    <w:p>
      <w:pPr>
        <w:pStyle w:val="ListBullet3"/>
        <!--depth 3-->
        <w:numPr>
          <w:ilvl w:val="2"/>
          <w:numId w:val="175"/>
        </w:numPr>
      </w:pPr>
      <w:r>
        <w:t/>
      </w:r>
      <w:r>
        <w:t>PGI 211.274-2 Policy for unique item identification.</w:t>
      </w:r>
      <w:r>
        <w:t/>
      </w:r>
    </w:p>
    <w:p>
      <w:pPr>
        <w:pStyle w:val="ListBullet"/>
        <!--depth 1-->
        <w:numPr>
          <w:ilvl w:val="0"/>
          <w:numId w:val="171"/>
        </w:numPr>
      </w:pPr>
      <w:r>
        <w:t/>
      </w:r>
      <w:r>
        <w:t>PGI 211.70 — PURCHASE REQUESTS</w:t>
      </w:r>
      <w:r>
        <w:t/>
      </w:r>
    </w:p>
    <w:p>
      <w:pPr>
        <w:pStyle w:val="ListBullet2"/>
        <!--depth 2-->
        <w:numPr>
          <w:ilvl w:val="1"/>
          <w:numId w:val="176"/>
        </w:numPr>
      </w:pPr>
      <w:r>
        <w:t/>
      </w:r>
      <w:r>
        <w:t>PGI 211.7001 Procedures.</w:t>
      </w:r>
      <w:r>
        <w:t/>
      </w:r>
    </w:p>
    <!--Topic unique_507-->
    <w:p>
      <w:pPr>
        <w:pStyle w:val="Heading4"/>
      </w:pPr>
      <w:bookmarkStart w:id="361" w:name="_Refd19e30570"/>
      <w:bookmarkStart w:id="362" w:name="_Tocd19e30570"/>
      <w:r>
        <w:t/>
      </w:r>
      <w:r>
        <w:t>PGI 211.1</w:t>
      </w:r>
      <w:r>
        <w:t xml:space="preserve"> —SELECTING AND DEVELOPING REQUIREMENTS DOCUMENTS</w:t>
      </w:r>
      <w:bookmarkEnd w:id="361"/>
      <w:bookmarkEnd w:id="362"/>
    </w:p>
    <!--Topic unique_508-->
    <w:p>
      <w:pPr>
        <w:pStyle w:val="Heading5"/>
      </w:pPr>
      <w:bookmarkStart w:id="363" w:name="_Refd19e30578"/>
      <w:bookmarkStart w:id="364" w:name="_Tocd19e30578"/>
      <w:r>
        <w:t/>
      </w:r>
      <w:r>
        <w:t>PGI 211.105</w:t>
      </w:r>
      <w:r>
        <w:t xml:space="preserve"> Items peculiar to one manufacturer.</w:t>
      </w:r>
      <w:bookmarkEnd w:id="363"/>
      <w:bookmarkEnd w:id="364"/>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9-->
    <w:p>
      <w:pPr>
        <w:pStyle w:val="Heading4"/>
      </w:pPr>
      <w:bookmarkStart w:id="365" w:name="_Refd19e30595"/>
      <w:bookmarkStart w:id="366" w:name="_Tocd19e30595"/>
      <w:r>
        <w:t/>
      </w:r>
      <w:r>
        <w:t>PGI 211.2</w:t>
      </w:r>
      <w:r>
        <w:t xml:space="preserve"> —USING AND MAINTAINING REQUIREMENTS DOCUMENTS</w:t>
      </w:r>
      <w:bookmarkEnd w:id="365"/>
      <w:bookmarkEnd w:id="366"/>
    </w:p>
    <!--Topic unique_510-->
    <w:p>
      <w:pPr>
        <w:pStyle w:val="Heading5"/>
      </w:pPr>
      <w:bookmarkStart w:id="367" w:name="_Refd19e30603"/>
      <w:bookmarkStart w:id="368" w:name="_Tocd19e30603"/>
      <w:r>
        <w:t/>
      </w:r>
      <w:r>
        <w:t>PGI 211.201</w:t>
      </w:r>
      <w:r>
        <w:t xml:space="preserve"> Identification and availability of specifications.</w:t>
      </w:r>
      <w:bookmarkEnd w:id="367"/>
      <w:bookmarkEnd w:id="368"/>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24">
        <w:r>
          <w:t>https://assist.dla.mil</w:t>
        </w:r>
      </w:hyperlink>
      <w:r>
        <w:t xml:space="preserve"> or </w:t>
      </w:r>
      <w:hyperlink r:id="rIdHyperlink125">
        <w:r>
          <w:t>http://quicksearch.dla.mil</w:t>
        </w:r>
      </w:hyperlink>
      <w:r>
        <w:t xml:space="preserve"> ). Documents contained in ASSIST that are not available for download may be identified and obtained by following the instructions at </w:t>
      </w:r>
      <w:hyperlink r:id="rIdHyperlink126">
        <w:r>
          <w:t>http://assist.dla.mil/online/faqs/overview.cfm</w:t>
        </w:r>
      </w:hyperlink>
      <w:r>
        <w:t xml:space="preserve"> .</w:t>
      </w:r>
    </w:p>
    <!--Topic unique_511-->
    <w:p>
      <w:pPr>
        <w:pStyle w:val="Heading5"/>
      </w:pPr>
      <w:bookmarkStart w:id="369" w:name="_Refd19e30632"/>
      <w:bookmarkStart w:id="370" w:name="_Tocd19e30632"/>
      <w:r>
        <w:t/>
      </w:r>
      <w:r>
        <w:t>PGI 211.273</w:t>
      </w:r>
      <w:r>
        <w:t xml:space="preserve"> Removed.</w:t>
      </w:r>
      <w:bookmarkEnd w:id="369"/>
      <w:bookmarkEnd w:id="370"/>
    </w:p>
    <!--Topic unique_512-->
    <w:p>
      <w:pPr>
        <w:pStyle w:val="Heading6"/>
      </w:pPr>
      <w:bookmarkStart w:id="371" w:name="_Refd19e30640"/>
      <w:bookmarkStart w:id="372" w:name="_Tocd19e30640"/>
      <w:r>
        <w:t/>
      </w:r>
      <w:r>
        <w:t>PGI 211.273-3</w:t>
      </w:r>
      <w:r>
        <w:t xml:space="preserve"> Removed.</w:t>
      </w:r>
      <w:bookmarkEnd w:id="371"/>
      <w:bookmarkEnd w:id="372"/>
    </w:p>
    <!--Topic unique_513-->
    <w:p>
      <w:pPr>
        <w:pStyle w:val="Heading5"/>
      </w:pPr>
      <w:bookmarkStart w:id="373" w:name="_Refd19e30651"/>
      <w:bookmarkStart w:id="374" w:name="_Tocd19e30651"/>
      <w:r>
        <w:t/>
      </w:r>
      <w:r>
        <w:t>PGI 211.274</w:t>
      </w:r>
      <w:r>
        <w:t xml:space="preserve"> Item identification and valuation requirements.</w:t>
      </w:r>
      <w:bookmarkEnd w:id="373"/>
      <w:bookmarkEnd w:id="374"/>
    </w:p>
    <!--Topic unique_514-->
    <w:p>
      <w:pPr>
        <w:pStyle w:val="Heading6"/>
      </w:pPr>
      <w:bookmarkStart w:id="375" w:name="_Refd19e30659"/>
      <w:bookmarkStart w:id="376" w:name="_Tocd19e30659"/>
      <w:r>
        <w:t/>
      </w:r>
      <w:r>
        <w:t>PGI 211.274-2</w:t>
      </w:r>
      <w:r>
        <w:t xml:space="preserve"> Policy for unique item identification.</w:t>
      </w:r>
      <w:bookmarkEnd w:id="375"/>
      <w:bookmarkEnd w:id="376"/>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27">
        <w:r>
          <w:t>osd.pentagon.ousd-atl.mbx.pdi@mail.mil</w:t>
        </w:r>
      </w:hyperlink>
      <w:r>
        <w:t xml:space="preserve"> .</w:t>
      </w:r>
    </w:p>
    <!--Topic unique_515-->
    <w:p>
      <w:pPr>
        <w:pStyle w:val="Heading4"/>
      </w:pPr>
      <w:bookmarkStart w:id="377" w:name="_Refd19e30678"/>
      <w:bookmarkStart w:id="378" w:name="_Tocd19e30678"/>
      <w:r>
        <w:t/>
      </w:r>
      <w:r>
        <w:t>PGI 211.70</w:t>
      </w:r>
      <w:r>
        <w:t>—PURCHASE REQUESTS</w:t>
      </w:r>
      <w:bookmarkEnd w:id="377"/>
      <w:bookmarkEnd w:id="378"/>
    </w:p>
    <!--Topic unique_516-->
    <w:p>
      <w:pPr>
        <w:pStyle w:val="Heading5"/>
      </w:pPr>
      <w:bookmarkStart w:id="379" w:name="_Refd19e30689"/>
      <w:bookmarkStart w:id="380" w:name="_Tocd19e30689"/>
      <w:r>
        <w:t/>
      </w:r>
      <w:r>
        <w:t>PGI 211.7001</w:t>
      </w:r>
      <w:r>
        <w:t xml:space="preserve"> Procedures.</w:t>
      </w:r>
      <w:bookmarkEnd w:id="379"/>
      <w:bookmarkEnd w:id="380"/>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28">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at</w:t>
      </w:r>
      <w:r>
        <w:t xml:space="preserve"> </w:t>
      </w:r>
      <w:hyperlink r:id="rIdHyperlink129">
        <w:r>
          <w:t>https://www.acq.osd.mil/asda/dpc/ce/ds/procurement-data-standard.html</w:t>
        </w:r>
      </w:hyperlink>
      <w:r>
        <w:t xml:space="preserve"> </w:t>
      </w:r>
      <w:r>
        <w:t xml:space="preserve">. Copies shall be sent via the GEX to the Electronic Data Access (EDA) system at </w:t>
      </w:r>
      <w:r>
        <w:t xml:space="preserve"> </w:t>
      </w:r>
      <w:hyperlink r:id="rIdHyperlink130">
        <w:r>
          <w:t>http://eda.ogden.disa.mil</w:t>
        </w:r>
      </w:hyperlink>
      <w:r>
        <w:t xml:space="preserve"> </w:t>
      </w:r>
      <w:r>
        <w:t xml:space="preserve">. Requiring systems and contract writing systems may use a format that can be translated to or from the purchase request Data Standard </w:t>
      </w:r>
      <w:r>
        <w:t>(XML)</w:t>
      </w:r>
      <w:r>
        <w:t xml:space="preserve"> format.</w:t>
      </w:r>
    </w:p>
    <!--Topic unique_531-->
    <w:p>
      <w:pPr>
        <w:pStyle w:val="Heading3"/>
      </w:pPr>
      <w:bookmarkStart w:id="381" w:name="_Refd19e30774"/>
      <w:bookmarkStart w:id="382" w:name="_Tocd19e30774"/>
      <w:r>
        <w:t/>
      </w:r>
      <w:r>
        <w:t>PGI PART 212</w:t>
      </w:r>
      <w:r>
        <w:t xml:space="preserve"> - ACQUISITION OF COMMERCIAL ITEMS</w:t>
      </w:r>
      <w:bookmarkEnd w:id="381"/>
      <w:bookmarkEnd w:id="382"/>
    </w:p>
    <w:p>
      <w:pPr>
        <w:pStyle w:val="ListBullet"/>
        <!--depth 1-->
        <w:numPr>
          <w:ilvl w:val="0"/>
          <w:numId w:val="177"/>
        </w:numPr>
      </w:pPr>
      <w:r>
        <w:t/>
      </w:r>
      <w:r>
        <w:t>PGI 212.1 —ACQUISITION OF COMMERCIAL ITEMS—GENERAL</w:t>
      </w:r>
      <w:r>
        <w:t/>
      </w:r>
    </w:p>
    <w:p>
      <w:pPr>
        <w:pStyle w:val="ListBullet2"/>
        <!--depth 2-->
        <w:numPr>
          <w:ilvl w:val="1"/>
          <w:numId w:val="178"/>
        </w:numPr>
      </w:pPr>
      <w:r>
        <w:t/>
      </w:r>
      <w:r>
        <w:t>PGI 212.102 Applicability.</w:t>
      </w:r>
      <w:r>
        <w:t/>
      </w:r>
    </w:p>
    <w:p>
      <w:pPr>
        <w:pStyle w:val="ListBullet"/>
        <!--depth 1-->
        <w:numPr>
          <w:ilvl w:val="0"/>
          <w:numId w:val="177"/>
        </w:numPr>
      </w:pPr>
      <w:r>
        <w:t/>
      </w:r>
      <w:r>
        <w:t>PGI 212.4 —UNIQUE REQUIREMENTS REGARDING TERMS AND CONDITIONS FOR COMMERCIAL ITEMS</w:t>
      </w:r>
      <w:r>
        <w:t/>
      </w:r>
    </w:p>
    <w:p>
      <w:pPr>
        <w:pStyle w:val="ListBullet"/>
        <!--depth 1-->
        <w:numPr>
          <w:ilvl w:val="0"/>
          <w:numId w:val="177"/>
        </w:numPr>
      </w:pPr>
      <w:r>
        <w:t/>
      </w:r>
      <w:r>
        <w:t>PGI 212.70 —PILOT PROGRAM FOR TRANSITION TO FOLLOW-ON CONTRACTING AFTER USE OF OTHER TRANSACTION AUTHORITY</w:t>
      </w:r>
      <w:r>
        <w:t/>
      </w:r>
    </w:p>
    <w:p>
      <w:pPr>
        <w:pStyle w:val="ListBullet"/>
        <!--depth 1-->
        <w:numPr>
          <w:ilvl w:val="0"/>
          <w:numId w:val="177"/>
        </w:numPr>
      </w:pPr>
      <w:r>
        <w:t/>
      </w:r>
      <w:r>
        <w:t>PGI 212.71 —PILOT PROGRAM FOR ACQUISITION OF MILITARY-PURPOSE NONDEVELOPMENTAL ITEMS</w:t>
      </w:r>
      <w:r>
        <w:t/>
      </w:r>
    </w:p>
    <w:p>
      <w:pPr>
        <w:pStyle w:val="ListBullet2"/>
        <!--depth 2-->
        <w:numPr>
          <w:ilvl w:val="1"/>
          <w:numId w:val="179"/>
        </w:numPr>
      </w:pPr>
      <w:r>
        <w:t/>
      </w:r>
      <w:r>
        <w:t>PGI 212.7102 Pilot Program.</w:t>
      </w:r>
      <w:r>
        <w:t/>
      </w:r>
    </w:p>
    <w:p>
      <w:pPr>
        <w:pStyle w:val="ListBullet3"/>
        <!--depth 3-->
        <w:numPr>
          <w:ilvl w:val="2"/>
          <w:numId w:val="180"/>
        </w:numPr>
      </w:pPr>
      <w:r>
        <w:t/>
      </w:r>
      <w:r>
        <w:t>PGI 212.7102-3 Reporting requirements.</w:t>
      </w:r>
      <w:r>
        <w:t/>
      </w:r>
    </w:p>
    <!--Topic unique_532-->
    <w:p>
      <w:pPr>
        <w:pStyle w:val="Heading4"/>
      </w:pPr>
      <w:bookmarkStart w:id="383" w:name="_Refd19e30848"/>
      <w:bookmarkStart w:id="384" w:name="_Tocd19e30848"/>
      <w:r>
        <w:t/>
      </w:r>
      <w:r>
        <w:t>PGI 212.1</w:t>
      </w:r>
      <w:r>
        <w:t xml:space="preserve"> —ACQUISITION OF COMMERCIAL ITEMS—GENERAL</w:t>
      </w:r>
      <w:bookmarkEnd w:id="383"/>
      <w:bookmarkEnd w:id="384"/>
    </w:p>
    <!--Topic unique_533-->
    <w:p>
      <w:pPr>
        <w:pStyle w:val="Heading5"/>
      </w:pPr>
      <w:bookmarkStart w:id="385" w:name="_Refd19e30856"/>
      <w:bookmarkStart w:id="386" w:name="_Tocd19e30856"/>
      <w:r>
        <w:t/>
      </w:r>
      <w:r>
        <w:t>PGI 212.102</w:t>
      </w:r>
      <w:r>
        <w:t xml:space="preserve"> Applicability.</w:t>
      </w:r>
      <w:bookmarkEnd w:id="385"/>
      <w:bookmarkEnd w:id="386"/>
    </w:p>
    <w:p>
      <w:pPr>
        <w:pStyle w:val="BodyText"/>
      </w:pPr>
      <w:r>
        <w:t xml:space="preserve">(a)(i) </w:t>
      </w:r>
      <w:r>
        <w:rPr>
          <w:i/>
        </w:rPr>
        <w:t>Commercial item determination</w:t>
      </w:r>
      <w:r>
        <w:t>.</w:t>
      </w:r>
    </w:p>
    <w:p>
      <w:pPr>
        <w:pStyle w:val="BodyText"/>
      </w:pPr>
      <w:r>
        <w:t xml:space="preserve">(A) </w:t>
      </w:r>
      <w:r>
        <w:rPr>
          <w:i/>
        </w:rPr>
        <w:t>Making the commercial item determination</w:t>
      </w:r>
      <w:r>
        <w:t>.</w:t>
      </w:r>
    </w:p>
    <w:p>
      <w:pPr>
        <w:pStyle w:val="BodyText"/>
      </w:pPr>
      <w:r>
        <w:t>(</w:t>
      </w:r>
      <w:r>
        <w:rPr>
          <w:i/>
        </w:rPr>
        <w:t>1</w:t>
      </w:r>
      <w:r>
        <w:t xml:space="preserve">) Before making a commercial item determination, the contracting officer shall search the DoD Commercial Item Database at </w:t>
      </w:r>
      <w:hyperlink r:id="rIdHyperlink131">
        <w:r>
          <w:t>h</w:t>
        </w:r>
        <w:r>
          <w:t>ttps://piee.eb.mil</w:t>
        </w:r>
      </w:hyperlink>
      <w:r>
        <w:t xml:space="preserve"> for the item and an associated commercial item determination or the decision that the item is not commercial in accordance with the commercial item definition at FAR </w:t>
      </w:r>
      <w:hyperlink r:id="rIdHyperlink132">
        <w:r>
          <w:t>2.101</w:t>
        </w:r>
      </w:hyperlink>
      <w:r>
        <w:t xml:space="preserve"> .</w:t>
      </w:r>
    </w:p>
    <w:p>
      <w:pPr>
        <w:pStyle w:val="BodyText"/>
      </w:pPr>
      <w:r>
        <w:t>(</w:t>
      </w:r>
      <w:r>
        <w:rPr>
          <w:i/>
        </w:rPr>
        <w:t>2</w:t>
      </w:r>
      <w:r>
        <w:t xml:space="preserve">) In accordance with </w:t>
      </w:r>
      <w:hyperlink r:id="rIdHyperlink133">
        <w:r>
          <w:t>10 U.S.C. 2380</w:t>
        </w:r>
      </w:hyperlink>
      <w:r>
        <w:t>(b)(1), the contracting officer may—</w:t>
      </w:r>
    </w:p>
    <w:p>
      <w:pPr>
        <w:pStyle w:val="BodyText"/>
      </w:pPr>
      <w:r>
        <w:t>(</w:t>
      </w:r>
      <w:r>
        <w:rPr>
          <w:i/>
        </w:rPr>
        <w:t>i</w:t>
      </w:r>
      <w:r>
        <w:t xml:space="preserve">) Request support from the Defense Contract Management Agency (DCMA) by sending an email to DCMA Commercial Item Group (CIG) at </w:t>
      </w:r>
      <w:hyperlink r:id="rIdHyperlink134">
        <w:r>
          <w:rPr/>
          <w:t>mailto:dcma.boston-ma.eastern-rc.mbx.Commercial@mail.mil</w:t>
        </w:r>
      </w:hyperlink>
      <w:r>
        <w:t>;</w:t>
      </w:r>
    </w:p>
    <w:p>
      <w:pPr>
        <w:pStyle w:val="BodyText"/>
      </w:pPr>
      <w:r>
        <w:t>(</w:t>
      </w:r>
      <w:r>
        <w:rPr>
          <w:i/>
        </w:rPr>
        <w:t>ii</w:t>
      </w:r>
      <w:r>
        <w:t>) Request support from the cognizant Defense Contract Audit Agency (DCAA) office;</w:t>
      </w:r>
    </w:p>
    <w:p>
      <w:pPr>
        <w:pStyle w:val="BodyText"/>
      </w:pPr>
      <w:r>
        <w:t>(</w:t>
      </w:r>
      <w:r>
        <w:rPr>
          <w:i/>
        </w:rPr>
        <w:t>iii</w:t>
      </w:r>
      <w:r>
        <w:t>) Request support from other appropriate experts in DoD such as program office technical evaluators, program managers, cognizant engineers, or other contracting officers; or</w:t>
      </w:r>
    </w:p>
    <w:p>
      <w:pPr>
        <w:pStyle w:val="BodyText"/>
      </w:pPr>
      <w:r>
        <w:t>(</w:t>
      </w:r>
      <w:r>
        <w:rPr>
          <w:i/>
        </w:rPr>
        <w:t>iv</w:t>
      </w:r>
      <w:r>
        <w:t>) Consider the views of appropriate public and private sector entities such as documents provided by the contractor asserting commerciality to include technical drawings, product or catalog descriptions, or national stock numbers.</w:t>
      </w:r>
    </w:p>
    <w:p>
      <w:pPr>
        <w:pStyle w:val="BodyText"/>
      </w:pPr>
      <w:r>
        <w:t>(</w:t>
      </w:r>
      <w:r>
        <w:rPr>
          <w:i/>
        </w:rPr>
        <w:t>3</w:t>
      </w:r>
      <w:r>
        <w:t xml:space="preserve">) The contracting officer may make the commercial item determination or the decision that the item is not commercial in accordance with the commercial item definition at FAR </w:t>
      </w:r>
      <w:hyperlink r:id="rIdHyperlink135">
        <w:r>
          <w:t>2.101</w:t>
        </w:r>
      </w:hyperlink>
      <w:r>
        <w:t xml:space="preserve"> or request a DCMA CIG contracting officer make the determination or the decision that the item is not commercial in accordance with the commercial item definition at FAR </w:t>
      </w:r>
      <w:hyperlink r:id="rIdHyperlink136">
        <w:r>
          <w:t>2.101</w:t>
        </w:r>
      </w:hyperlink>
      <w:r>
        <w:t xml:space="preserve"> by submitting a request to </w:t>
      </w:r>
      <w:hyperlink r:id="rIdHyperlink137">
        <w:r>
          <w:rPr/>
          <w:t>mailto:dcma.boston-ma.eastern-rc.mbx.Commercial@mail.mil</w:t>
        </w:r>
      </w:hyperlink>
      <w:r>
        <w:t>. The contracting officer may withdraw the request at any point prior to the determination being made.</w:t>
      </w:r>
    </w:p>
    <w:p>
      <w:pPr>
        <w:pStyle w:val="BodyText"/>
      </w:pPr>
      <w:r>
        <w:t xml:space="preserve">(B) </w:t>
      </w:r>
      <w:r>
        <w:rPr>
          <w:i/>
        </w:rPr>
        <w:t>Documenting the commercial item determination</w:t>
      </w:r>
      <w:r>
        <w:t>.</w:t>
      </w:r>
    </w:p>
    <w:p>
      <w:pPr>
        <w:pStyle w:val="BodyText"/>
      </w:pPr>
      <w:r>
        <w:t>(</w:t>
      </w:r>
      <w:r>
        <w:rPr>
          <w:i/>
        </w:rPr>
        <w:t>1</w:t>
      </w:r>
      <w:r>
        <w:t>)The contracting officer making the determination shall document the market research and rationale supporting a conclusion that the item is or is not commercial and include it in the contract file.</w:t>
      </w:r>
    </w:p>
    <w:p>
      <w:pPr>
        <w:pStyle w:val="BodyText"/>
      </w:pPr>
      <w:r>
        <w:t>(</w:t>
      </w:r>
      <w:r>
        <w:rPr>
          <w:i/>
        </w:rPr>
        <w:t>2</w:t>
      </w:r>
      <w:r>
        <w:t>)Particular care must be taken when documenting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information, additional diligence must be given to determinations that prices are fair and reasonable as required by FAR subpart 15.4.</w:t>
      </w:r>
    </w:p>
    <w:p>
      <w:pPr>
        <w:pStyle w:val="BodyText"/>
      </w:pPr>
      <w:r>
        <w:t>(</w:t>
      </w:r>
      <w:r>
        <w:rPr>
          <w:i/>
        </w:rPr>
        <w:t>3</w:t>
      </w:r>
      <w:r>
        <w:t xml:space="preserve">) The contracting officer shall include the part number, the national stock number, or both, as applicable, in the commercial item determination or the decision that the item does not meet the commercial item definition at FAR </w:t>
      </w:r>
      <w:hyperlink r:id="rIdHyperlink138">
        <w:r>
          <w:t>2.101</w:t>
        </w:r>
      </w:hyperlink>
      <w:r>
        <w:t>.</w:t>
      </w:r>
    </w:p>
    <w:p>
      <w:pPr>
        <w:pStyle w:val="BodyText"/>
      </w:pPr>
      <w:r>
        <w:t>(</w:t>
      </w:r>
      <w:r>
        <w:rPr>
          <w:i/>
        </w:rPr>
        <w:t>4</w:t>
      </w:r>
      <w:r>
        <w:t>) The contracting officer shall include the commercial item determination or the decision that the item does not meet the commercial item definition at FAR 2.101 in the contract file.</w:t>
      </w:r>
    </w:p>
    <w:p>
      <w:pPr>
        <w:pStyle w:val="BodyText"/>
      </w:pPr>
      <w:r>
        <w:t xml:space="preserve">(C) </w:t>
      </w:r>
      <w:r>
        <w:rPr>
          <w:i/>
        </w:rPr>
        <w:t>DoD commercial item database</w:t>
      </w:r>
      <w:r>
        <w:t xml:space="preserve">. In accordance with </w:t>
      </w:r>
      <w:hyperlink r:id="rIdHyperlink139">
        <w:r>
          <w:t>10 U.S.C. 2380</w:t>
        </w:r>
      </w:hyperlink>
      <w:r>
        <w:t xml:space="preserve">(b)(2), within 30 days of contract award, the contracting officer making the determination shall upload the signed commercial item determination or the decision that the item does not meet the commercial item definition at FAR </w:t>
      </w:r>
      <w:hyperlink r:id="rIdHyperlink140">
        <w:r>
          <w:t>2.101</w:t>
        </w:r>
      </w:hyperlink>
      <w:r>
        <w:t xml:space="preserve"> to the DoD Commercial Item Database at </w:t>
      </w:r>
      <w:hyperlink r:id="rIdHyperlink141">
        <w:r>
          <w:t>h</w:t>
        </w:r>
        <w:r>
          <w:t>ttps://piee.eb.mil</w:t>
        </w:r>
      </w:hyperlink>
      <w:r>
        <w:t>. The only documentation that is required to be uploaded to the database is the commercial item determination or the decision that the item is not commercial. Contracting officers shall avoid uploading any data marked as proprietary or controlled unclassified information to the Commercial Item Database.</w:t>
      </w:r>
    </w:p>
    <w:p>
      <w:pPr>
        <w:pStyle w:val="BodyText"/>
      </w:pPr>
      <w:r>
        <w:t xml:space="preserve">(ii) </w:t>
      </w:r>
      <w:r>
        <w:rPr>
          <w:i/>
        </w:rPr>
        <w:t>Prior commercial item determination</w:t>
      </w:r>
      <w:r>
        <w:t>.</w:t>
      </w:r>
    </w:p>
    <w:p>
      <w:pPr>
        <w:pStyle w:val="BodyText"/>
      </w:pPr>
      <w:r>
        <w:t xml:space="preserve">(A)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 If there is no prior commercial item determination, see PGI 212.102(a)(ii)(B).</w:t>
      </w:r>
    </w:p>
    <w:p>
      <w:pPr>
        <w:pStyle w:val="BodyText"/>
      </w:pPr>
      <w:r>
        <w:t xml:space="preserve">(B) If the DoD Commercial Item Database contains a prior decision that an item does not meet the definition of a commercial item at FAR </w:t>
      </w:r>
      <w:hyperlink r:id="rIdHyperlink142">
        <w:r>
          <w:t>2.101</w:t>
        </w:r>
      </w:hyperlink>
      <w:r>
        <w:t xml:space="preserve">, the contracting officer may use the prior decision to serve as the decision for subsequent procurements of the same item. To promote consistent acquisition procedures across DoD, contracting officers should consult contracting activities that regularly procure the item to understand the basis for determining that the item does not meet the commercial item definition at FAR </w:t>
      </w:r>
      <w:hyperlink r:id="rIdHyperlink143">
        <w:r>
          <w:t>2.101</w:t>
        </w:r>
      </w:hyperlink>
      <w:r>
        <w:t xml:space="preserve">. If there is no prior commercial item determination or prior decision that an item does not meet the definition of a commercial item at FAR </w:t>
      </w:r>
      <w:hyperlink r:id="rIdHyperlink144">
        <w:r>
          <w:t>2.101</w:t>
        </w:r>
      </w:hyperlink>
      <w:r>
        <w:t>, see PGI 212.102(a)(i)(A).</w:t>
      </w:r>
    </w:p>
    <w:p>
      <w:pPr>
        <w:pStyle w:val="BodyText"/>
      </w:pPr>
      <w:r>
        <w:t xml:space="preserve">(iv) </w:t>
      </w:r>
      <w:r>
        <w:rPr>
          <w:i/>
        </w:rPr>
        <w:t>Commercial item guidebook</w:t>
      </w:r>
      <w:r>
        <w:t xml:space="preserve">. See the </w:t>
      </w:r>
      <w:hyperlink r:id="rIdHyperlink145">
        <w:r>
          <w:t>D</w:t>
        </w:r>
        <w:r>
          <w:t>epartment of Defense Guidebook for Acquiring Commercial Items, Part A: Commercial Item Determination</w:t>
        </w:r>
      </w:hyperlink>
      <w:r>
        <w:t>, for detailed guidance and practical examples on improving the consistency and timeliness of commercial item determinations to include a template for new commercial item determinations and for general information related to commercial items.</w:t>
      </w:r>
    </w:p>
    <!--Topic unique_534-->
    <w:p>
      <w:pPr>
        <w:pStyle w:val="Heading4"/>
      </w:pPr>
      <w:bookmarkStart w:id="387" w:name="_Refd19e31026"/>
      <w:bookmarkStart w:id="388" w:name="_Tocd19e31026"/>
      <w:r>
        <w:t/>
      </w:r>
      <w:r>
        <w:t>PGI 212.4</w:t>
      </w:r>
      <w:r>
        <w:t xml:space="preserve"> —UNIQUE REQUIREMENTS REGARDING TERMS AND CONDITIONS FOR COMMERCIAL ITEMS</w:t>
      </w:r>
      <w:bookmarkEnd w:id="387"/>
      <w:bookmarkEnd w:id="388"/>
    </w:p>
    <!--Topic unique_535-->
    <w:p>
      <w:pPr>
        <w:pStyle w:val="Heading4"/>
      </w:pPr>
      <w:bookmarkStart w:id="389" w:name="_Refd19e31039"/>
      <w:bookmarkStart w:id="390" w:name="_Tocd19e31039"/>
      <w:r>
        <w:t/>
      </w:r>
      <w:r>
        <w:t>PGI 212.70</w:t>
      </w:r>
      <w:r>
        <w:t xml:space="preserve"> —PILOT PROGRAM FOR TRANSITION TO FOLLOW-ON CONTRACTING AFTER USE OF OTHER TRANSACTION AUTHORITY</w:t>
      </w:r>
      <w:bookmarkEnd w:id="389"/>
      <w:bookmarkEnd w:id="390"/>
    </w:p>
    <!--Topic unique_536-->
    <w:p>
      <w:pPr>
        <w:pStyle w:val="Heading4"/>
      </w:pPr>
      <w:bookmarkStart w:id="391" w:name="_Refd19e31052"/>
      <w:bookmarkStart w:id="392" w:name="_Tocd19e31052"/>
      <w:r>
        <w:t/>
      </w:r>
      <w:r>
        <w:t>PGI 212.71</w:t>
      </w:r>
      <w:r>
        <w:t xml:space="preserve"> —PILOT PROGRAM FOR ACQUISITION OF MILITARY-PURPOSE NONDEVELOPMENTAL ITEMS</w:t>
      </w:r>
      <w:bookmarkEnd w:id="391"/>
      <w:bookmarkEnd w:id="392"/>
    </w:p>
    <!--Topic unique_537-->
    <w:p>
      <w:pPr>
        <w:pStyle w:val="Heading5"/>
      </w:pPr>
      <w:bookmarkStart w:id="393" w:name="_Refd19e31060"/>
      <w:bookmarkStart w:id="394" w:name="_Tocd19e31060"/>
      <w:r>
        <w:t/>
      </w:r>
      <w:r>
        <w:t>PGI 212.7102</w:t>
      </w:r>
      <w:r>
        <w:t xml:space="preserve"> Pilot Program.</w:t>
      </w:r>
      <w:bookmarkEnd w:id="393"/>
      <w:bookmarkEnd w:id="394"/>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8-->
    <w:p>
      <w:pPr>
        <w:pStyle w:val="Heading6"/>
      </w:pPr>
      <w:bookmarkStart w:id="395" w:name="_Refd19e31076"/>
      <w:bookmarkStart w:id="396" w:name="_Tocd19e31076"/>
      <w:r>
        <w:t/>
      </w:r>
      <w:r>
        <w:t>PGI 212.7102-3</w:t>
      </w:r>
      <w:r>
        <w:t xml:space="preserve"> Reporting requirements.</w:t>
      </w:r>
      <w:bookmarkEnd w:id="395"/>
      <w:bookmarkEnd w:id="396"/>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9-->
    <w:p>
      <w:pPr>
        <w:pStyle w:val="Heading1"/>
      </w:pPr>
      <w:bookmarkStart w:id="397" w:name="_Refd19e31105"/>
      <w:bookmarkStart w:id="398" w:name="_Tocd19e31105"/>
      <w:r>
        <w:t>PGI SUBCHAPTER C—CONTRACTING METHODS AND CONTRACT TYPES</w:t>
      </w:r>
      <w:bookmarkEnd w:id="397"/>
      <w:bookmarkEnd w:id="398"/>
    </w:p>
    <!--Topic unique_551-->
    <w:p>
      <w:pPr>
        <w:pStyle w:val="Heading2"/>
      </w:pPr>
      <w:bookmarkStart w:id="399" w:name="_Refd19e31110"/>
      <w:bookmarkStart w:id="400" w:name="_Tocd19e31110"/>
      <w:r>
        <w:t>PGI Defense Federal Acquisition Regulation</w:t>
      </w:r>
      <w:bookmarkEnd w:id="399"/>
      <w:bookmarkEnd w:id="400"/>
    </w:p>
    <!--Topic unique_553-->
    <w:p>
      <w:pPr>
        <w:pStyle w:val="Heading3"/>
      </w:pPr>
      <w:bookmarkStart w:id="401" w:name="_Refd19e31115"/>
      <w:bookmarkStart w:id="402" w:name="_Tocd19e31115"/>
      <w:r>
        <w:t/>
      </w:r>
      <w:r>
        <w:t>PGI PART 213</w:t>
      </w:r>
      <w:r>
        <w:t xml:space="preserve"> - SIMPLIFIED ACQUISITION PROCEDURES</w:t>
      </w:r>
      <w:bookmarkEnd w:id="401"/>
      <w:bookmarkEnd w:id="402"/>
    </w:p>
    <w:p>
      <w:pPr>
        <w:pStyle w:val="ListBullet"/>
        <!--depth 1-->
        <w:numPr>
          <w:ilvl w:val="0"/>
          <w:numId w:val="181"/>
        </w:numPr>
      </w:pPr>
      <w:r>
        <w:t/>
      </w:r>
      <w:r>
        <w:t>PGI 213.1 —PROCEDURES</w:t>
      </w:r>
      <w:r>
        <w:t/>
      </w:r>
    </w:p>
    <w:p>
      <w:pPr>
        <w:pStyle w:val="ListBullet2"/>
        <!--depth 2-->
        <w:numPr>
          <w:ilvl w:val="1"/>
          <w:numId w:val="182"/>
        </w:numPr>
      </w:pPr>
      <w:r>
        <w:t/>
      </w:r>
      <w:r>
        <w:t>PGI 213.104 Promoting competition.</w:t>
      </w:r>
      <w:r>
        <w:t/>
      </w:r>
    </w:p>
    <w:p>
      <w:pPr>
        <w:pStyle w:val="ListBullet"/>
        <!--depth 1-->
        <w:numPr>
          <w:ilvl w:val="0"/>
          <w:numId w:val="181"/>
        </w:numPr>
      </w:pPr>
      <w:r>
        <w:t/>
      </w:r>
      <w:r>
        <w:t>PGI 213.2 —ACTIONS AT OR BELOW THE MICRO-PURCHASE THRESHOLD</w:t>
      </w:r>
      <w:r>
        <w:t/>
      </w:r>
    </w:p>
    <w:p>
      <w:pPr>
        <w:pStyle w:val="ListBullet2"/>
        <!--depth 2-->
        <w:numPr>
          <w:ilvl w:val="1"/>
          <w:numId w:val="183"/>
        </w:numPr>
      </w:pPr>
      <w:r>
        <w:t/>
      </w:r>
      <w:r>
        <w:t>PGI 213.201 General.</w:t>
      </w:r>
      <w:r>
        <w:t/>
      </w:r>
    </w:p>
    <w:p>
      <w:pPr>
        <w:pStyle w:val="ListBullet"/>
        <!--depth 1-->
        <w:numPr>
          <w:ilvl w:val="0"/>
          <w:numId w:val="181"/>
        </w:numPr>
      </w:pPr>
      <w:r>
        <w:t/>
      </w:r>
      <w:r>
        <w:t>PGI 213.3 —SIMPLIFIED ACQUISITION METHODS</w:t>
      </w:r>
      <w:r>
        <w:t/>
      </w:r>
    </w:p>
    <w:p>
      <w:pPr>
        <w:pStyle w:val="ListBullet2"/>
        <!--depth 2-->
        <w:numPr>
          <w:ilvl w:val="1"/>
          <w:numId w:val="184"/>
        </w:numPr>
      </w:pPr>
      <w:r>
        <w:t/>
      </w:r>
      <w:r>
        <w:t>PGI 213.301 Governmentwide commercial purchase card.</w:t>
      </w:r>
      <w:r>
        <w:t/>
      </w:r>
    </w:p>
    <w:p>
      <w:pPr>
        <w:pStyle w:val="ListBullet2"/>
        <!--depth 2-->
        <w:numPr>
          <w:ilvl w:val="1"/>
          <w:numId w:val="184"/>
        </w:numPr>
      </w:pPr>
      <w:r>
        <w:t/>
      </w:r>
      <w:r>
        <w:t>PGI 213.302 Purchase orders.</w:t>
      </w:r>
      <w:r>
        <w:t/>
      </w:r>
    </w:p>
    <w:p>
      <w:pPr>
        <w:pStyle w:val="ListBullet3"/>
        <!--depth 3-->
        <w:numPr>
          <w:ilvl w:val="2"/>
          <w:numId w:val="185"/>
        </w:numPr>
      </w:pPr>
      <w:r>
        <w:t/>
      </w:r>
      <w:r>
        <w:t>PGI 213.302-3 Obtaining contractor acceptance and modifying purchase orders.</w:t>
      </w:r>
      <w:r>
        <w:t/>
      </w:r>
    </w:p>
    <w:p>
      <w:pPr>
        <w:pStyle w:val="ListBullet2"/>
        <!--depth 2-->
        <w:numPr>
          <w:ilvl w:val="1"/>
          <w:numId w:val="184"/>
        </w:numPr>
      </w:pPr>
      <w:r>
        <w:t/>
      </w:r>
      <w:r>
        <w:t>PGI 213.306 SF 44, Purchase Order-Invoice-Voucher.</w:t>
      </w:r>
      <w:r>
        <w:t/>
      </w:r>
    </w:p>
    <w:p>
      <w:pPr>
        <w:pStyle w:val="ListBullet2"/>
        <!--depth 2-->
        <w:numPr>
          <w:ilvl w:val="1"/>
          <w:numId w:val="184"/>
        </w:numPr>
      </w:pPr>
      <w:r>
        <w:t/>
      </w:r>
      <w:r>
        <w:t>PGI 213.307 Forms.</w:t>
      </w:r>
      <w:r>
        <w:t/>
      </w:r>
    </w:p>
    <!--Topic unique_554-->
    <w:p>
      <w:pPr>
        <w:pStyle w:val="Heading4"/>
      </w:pPr>
      <w:bookmarkStart w:id="403" w:name="_Refd19e31215"/>
      <w:bookmarkStart w:id="404" w:name="_Tocd19e31215"/>
      <w:r>
        <w:t/>
      </w:r>
      <w:r>
        <w:t>PGI 213.1</w:t>
      </w:r>
      <w:r>
        <w:t xml:space="preserve"> —PROCEDURES</w:t>
      </w:r>
      <w:bookmarkEnd w:id="403"/>
      <w:bookmarkEnd w:id="404"/>
    </w:p>
    <!--Topic unique_555-->
    <w:p>
      <w:pPr>
        <w:pStyle w:val="Heading5"/>
      </w:pPr>
      <w:bookmarkStart w:id="405" w:name="_Refd19e31223"/>
      <w:bookmarkStart w:id="406" w:name="_Tocd19e31223"/>
      <w:r>
        <w:t/>
      </w:r>
      <w:r>
        <w:t>PGI 213.104</w:t>
      </w:r>
      <w:r>
        <w:t xml:space="preserve"> Promoting competition.</w:t>
      </w:r>
      <w:bookmarkEnd w:id="405"/>
      <w:bookmarkEnd w:id="406"/>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6-->
    <w:p>
      <w:pPr>
        <w:pStyle w:val="Heading4"/>
      </w:pPr>
      <w:bookmarkStart w:id="407" w:name="_Refd19e31238"/>
      <w:bookmarkStart w:id="408" w:name="_Tocd19e31238"/>
      <w:r>
        <w:t/>
      </w:r>
      <w:r>
        <w:t>PGI 213.2</w:t>
      </w:r>
      <w:r>
        <w:t xml:space="preserve"> —ACTIONS AT OR BELOW THE MICRO-PURCHASE THRESHOLD</w:t>
      </w:r>
      <w:bookmarkEnd w:id="407"/>
      <w:bookmarkEnd w:id="408"/>
    </w:p>
    <!--Topic unique_557-->
    <w:p>
      <w:pPr>
        <w:pStyle w:val="Heading5"/>
      </w:pPr>
      <w:bookmarkStart w:id="409" w:name="_Refd19e31246"/>
      <w:bookmarkStart w:id="410" w:name="_Tocd19e31246"/>
      <w:r>
        <w:t/>
      </w:r>
      <w:r>
        <w:t>PGI 213.201</w:t>
      </w:r>
      <w:r>
        <w:t xml:space="preserve"> General.</w:t>
      </w:r>
      <w:bookmarkEnd w:id="409"/>
      <w:bookmarkEnd w:id="410"/>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 xml:space="preserve">(A) Declared domestic contingency operations are listed at </w:t>
      </w:r>
      <w:r>
        <w:t xml:space="preserve"> </w:t>
      </w:r>
      <w:hyperlink r:id="rIdHyperlink146">
        <w:r>
          <w:t>https://www.acq.osd.mil/asda/dpc/cp/cc/domestic-operations.html</w:t>
        </w:r>
      </w:hyperlink>
      <w:r>
        <w:t xml:space="preserve"> </w:t>
      </w:r>
      <w:r>
        <w:t>.</w:t>
      </w:r>
    </w:p>
    <w:p>
      <w:pPr>
        <w:pStyle w:val="BodyText"/>
      </w:pPr>
      <w:r>
        <w:t>(B) Declared overseas contingency operations are listed at</w:t>
      </w:r>
      <w:r>
        <w:t xml:space="preserve"> </w:t>
      </w:r>
      <w:hyperlink r:id="rIdHyperlink147">
        <w:r>
          <w:t>http://www.acq.osd.mil/dpap/pacc/cc/international_operations.html</w:t>
        </w:r>
      </w:hyperlink>
      <w:r>
        <w:t xml:space="preserve"> .</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$35,000</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$35,000</w:t>
            </w:r>
          </w:p>
        </w:tc>
      </w:tr>
    </w:tbl>
    <w:p>
      <w:pPr>
        <w:pStyle w:val="BodyText"/>
      </w:pPr>
      <w:r>
        <w:t>(iv)(A) Government purchasers located inside the United States are prohibited from using the $35,000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8-->
    <w:p>
      <w:pPr>
        <w:pStyle w:val="Heading4"/>
      </w:pPr>
      <w:bookmarkStart w:id="411" w:name="_Refd19e31413"/>
      <w:bookmarkStart w:id="412" w:name="_Tocd19e31413"/>
      <w:r>
        <w:t/>
      </w:r>
      <w:r>
        <w:t>PGI 213.3</w:t>
      </w:r>
      <w:r>
        <w:t xml:space="preserve"> —SIMPLIFIED ACQUISITION METHODS</w:t>
      </w:r>
      <w:bookmarkEnd w:id="411"/>
      <w:bookmarkEnd w:id="412"/>
    </w:p>
    <!--Topic unique_559-->
    <w:p>
      <w:pPr>
        <w:pStyle w:val="Heading5"/>
      </w:pPr>
      <w:bookmarkStart w:id="413" w:name="_Refd19e31421"/>
      <w:bookmarkStart w:id="414" w:name="_Tocd19e31421"/>
      <w:r>
        <w:t/>
      </w:r>
      <w:r>
        <w:t>PGI 213.301</w:t>
      </w:r>
      <w:r>
        <w:t xml:space="preserve"> Governmentwide commercial purchase card.</w:t>
      </w:r>
      <w:bookmarkEnd w:id="413"/>
      <w:bookmarkEnd w:id="414"/>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w:t>
      </w:r>
      <w:r>
        <w:t xml:space="preserve"> </w:t>
      </w:r>
      <w:hyperlink r:id="rIdHyperlink148">
        <w:r>
          <w:t>https://www.acq.osd.mil/asda/dpc/ce/pc/docs-guides.html</w:t>
        </w:r>
      </w:hyperlink>
      <w:r>
        <w:t xml:space="preserve"> </w:t>
      </w:r>
      <w:r>
        <w:t>.</w:t>
      </w:r>
    </w:p>
    <!--Topic unique_560-->
    <w:p>
      <w:pPr>
        <w:pStyle w:val="Heading5"/>
      </w:pPr>
      <w:bookmarkStart w:id="415" w:name="_Refd19e31449"/>
      <w:bookmarkStart w:id="416" w:name="_Tocd19e31449"/>
      <w:r>
        <w:t/>
      </w:r>
      <w:r>
        <w:t>PGI 213.302</w:t>
      </w:r>
      <w:r>
        <w:t xml:space="preserve"> Purchase orders.</w:t>
      </w:r>
      <w:bookmarkEnd w:id="415"/>
      <w:bookmarkEnd w:id="416"/>
    </w:p>
    <!--Topic unique_561-->
    <w:p>
      <w:pPr>
        <w:pStyle w:val="Heading6"/>
      </w:pPr>
      <w:bookmarkStart w:id="417" w:name="_Refd19e31457"/>
      <w:bookmarkStart w:id="418" w:name="_Tocd19e31457"/>
      <w:r>
        <w:t/>
      </w:r>
      <w:r>
        <w:t>PGI 213.302-3</w:t>
      </w:r>
      <w:r>
        <w:t xml:space="preserve"> Obtaining contractor acceptance and modifying purchase orders.</w:t>
      </w:r>
      <w:bookmarkEnd w:id="417"/>
      <w:bookmarkEnd w:id="418"/>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62-->
    <w:p>
      <w:pPr>
        <w:pStyle w:val="Heading5"/>
      </w:pPr>
      <w:bookmarkStart w:id="419" w:name="_Refd19e31488"/>
      <w:bookmarkStart w:id="420" w:name="_Tocd19e31488"/>
      <w:r>
        <w:t/>
      </w:r>
      <w:r>
        <w:t>PGI 213.306</w:t>
      </w:r>
      <w:r>
        <w:t xml:space="preserve"> SF 44, Purchase Order-Invoice-Voucher.</w:t>
      </w:r>
      <w:bookmarkEnd w:id="419"/>
      <w:bookmarkEnd w:id="420"/>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4-->
    <w:p>
      <w:pPr>
        <w:pStyle w:val="Heading5"/>
      </w:pPr>
      <w:bookmarkStart w:id="421" w:name="_Refd19e31515"/>
      <w:bookmarkStart w:id="422" w:name="_Tocd19e31515"/>
      <w:r>
        <w:t/>
      </w:r>
      <w:r>
        <w:t>PGI 213.307</w:t>
      </w:r>
      <w:r>
        <w:t xml:space="preserve"> Forms.</w:t>
      </w:r>
      <w:bookmarkEnd w:id="421"/>
      <w:bookmarkEnd w:id="422"/>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4-->
    <w:p>
      <w:pPr>
        <w:pStyle w:val="Heading3"/>
      </w:pPr>
      <w:bookmarkStart w:id="423" w:name="_Refd19e31600"/>
      <w:bookmarkStart w:id="424" w:name="_Tocd19e31600"/>
      <w:r>
        <w:t/>
      </w:r>
      <w:r>
        <w:t>PGI PART 215</w:t>
      </w:r>
      <w:r>
        <w:t xml:space="preserve"> - CONTRACTING BY NEGOTIATION</w:t>
      </w:r>
      <w:bookmarkEnd w:id="423"/>
      <w:bookmarkEnd w:id="424"/>
    </w:p>
    <w:p>
      <w:pPr>
        <w:pStyle w:val="ListBullet"/>
        <!--depth 1-->
        <w:numPr>
          <w:ilvl w:val="0"/>
          <w:numId w:val="186"/>
        </w:numPr>
      </w:pPr>
      <w:r>
        <w:t/>
      </w:r>
      <w:r>
        <w:t>PGI 215.1 –SOURCE SELECTION PROCESSES AND TECHNIQUES</w:t>
      </w:r>
      <w:r>
        <w:t/>
      </w:r>
    </w:p>
    <w:p>
      <w:pPr>
        <w:pStyle w:val="ListBullet2"/>
        <!--depth 2-->
        <w:numPr>
          <w:ilvl w:val="1"/>
          <w:numId w:val="187"/>
        </w:numPr>
      </w:pPr>
      <w:r>
        <w:t/>
      </w:r>
      <w:r>
        <w:t>PGI 215.101 RESERVED</w:t>
      </w:r>
      <w:r>
        <w:t/>
      </w:r>
    </w:p>
    <w:p>
      <w:pPr>
        <w:pStyle w:val="ListBullet3"/>
        <!--depth 3-->
        <w:numPr>
          <w:ilvl w:val="2"/>
          <w:numId w:val="188"/>
        </w:numPr>
      </w:pPr>
      <w:r>
        <w:t/>
      </w:r>
      <w:r>
        <w:t>PGI 215.101-2-70 Limitations and prohibitions.</w:t>
      </w:r>
      <w:r>
        <w:t/>
      </w:r>
    </w:p>
    <w:p>
      <w:pPr>
        <w:pStyle w:val="ListBullet"/>
        <!--depth 1-->
        <w:numPr>
          <w:ilvl w:val="0"/>
          <w:numId w:val="186"/>
        </w:numPr>
      </w:pPr>
      <w:r>
        <w:t/>
      </w:r>
      <w:r>
        <w:t>PGI 215.3 —SOURCE SELECTION</w:t>
      </w:r>
      <w:r>
        <w:t/>
      </w:r>
    </w:p>
    <w:p>
      <w:pPr>
        <w:pStyle w:val="ListBullet2"/>
        <!--depth 2-->
        <w:numPr>
          <w:ilvl w:val="1"/>
          <w:numId w:val="189"/>
        </w:numPr>
      </w:pPr>
      <w:r>
        <w:t/>
      </w:r>
      <w:r>
        <w:t>PGI 215.300 —Scope of subpart.</w:t>
      </w:r>
      <w:r>
        <w:t/>
      </w:r>
    </w:p>
    <w:p>
      <w:pPr>
        <w:pStyle w:val="ListBullet2"/>
        <!--depth 2-->
        <w:numPr>
          <w:ilvl w:val="1"/>
          <w:numId w:val="189"/>
        </w:numPr>
      </w:pPr>
      <w:r>
        <w:t/>
      </w:r>
      <w:r>
        <w:t>PGI 215.303 Responsibilities.</w:t>
      </w:r>
      <w:r>
        <w:t/>
      </w:r>
    </w:p>
    <w:p>
      <w:pPr>
        <w:pStyle w:val="ListBullet2"/>
        <!--depth 2-->
        <w:numPr>
          <w:ilvl w:val="1"/>
          <w:numId w:val="189"/>
        </w:numPr>
      </w:pPr>
      <w:r>
        <w:t/>
      </w:r>
      <w:r>
        <w:t>PGI 215.304 Evaluation factors and significant subfactors.</w:t>
      </w:r>
      <w:r>
        <w:t/>
      </w:r>
    </w:p>
    <w:p>
      <w:pPr>
        <w:pStyle w:val="ListBullet2"/>
        <!--depth 2-->
        <w:numPr>
          <w:ilvl w:val="1"/>
          <w:numId w:val="189"/>
        </w:numPr>
      </w:pPr>
      <w:r>
        <w:t/>
      </w:r>
      <w:r>
        <w:t>PGI 215.370 Evaluation factor for employing or subcontracting with members of the Selected Reserve.</w:t>
      </w:r>
      <w:r>
        <w:t/>
      </w:r>
    </w:p>
    <w:p>
      <w:pPr>
        <w:pStyle w:val="ListBullet3"/>
        <!--depth 3-->
        <w:numPr>
          <w:ilvl w:val="2"/>
          <w:numId w:val="190"/>
        </w:numPr>
      </w:pPr>
      <w:r>
        <w:t/>
      </w:r>
      <w:r>
        <w:t>PGI 215.370-2 Evaluation factor.</w:t>
      </w:r>
      <w:r>
        <w:t/>
      </w:r>
    </w:p>
    <w:p>
      <w:pPr>
        <w:pStyle w:val="ListBullet2"/>
        <!--depth 2-->
        <w:numPr>
          <w:ilvl w:val="1"/>
          <w:numId w:val="189"/>
        </w:numPr>
      </w:pPr>
      <w:r>
        <w:t/>
      </w:r>
      <w:r>
        <w:t>PGI 215.371 Only one offer.</w:t>
      </w:r>
      <w:r>
        <w:t/>
      </w:r>
    </w:p>
    <w:p>
      <w:pPr>
        <w:pStyle w:val="ListBullet3"/>
        <!--depth 3-->
        <w:numPr>
          <w:ilvl w:val="2"/>
          <w:numId w:val="191"/>
        </w:numPr>
      </w:pPr>
      <w:r>
        <w:t/>
      </w:r>
      <w:r>
        <w:t>PGI 215.371-2 Promote competition.</w:t>
      </w:r>
      <w:r>
        <w:t/>
      </w:r>
    </w:p>
    <w:p>
      <w:pPr>
        <w:pStyle w:val="ListBullet"/>
        <!--depth 1-->
        <w:numPr>
          <w:ilvl w:val="0"/>
          <w:numId w:val="186"/>
        </w:numPr>
      </w:pPr>
      <w:r>
        <w:t/>
      </w:r>
      <w:r>
        <w:t>PGI 215.4 —CONTRACT PRICING</w:t>
      </w:r>
      <w:r>
        <w:t/>
      </w:r>
    </w:p>
    <w:p>
      <w:pPr>
        <w:pStyle w:val="ListBullet2"/>
        <!--depth 2-->
        <w:numPr>
          <w:ilvl w:val="1"/>
          <w:numId w:val="192"/>
        </w:numPr>
      </w:pPr>
      <w:r>
        <w:t/>
      </w:r>
      <w:r>
        <w:t>PGI 215.402 Pricing policy.</w:t>
      </w:r>
      <w:r>
        <w:t/>
      </w:r>
    </w:p>
    <w:p>
      <w:pPr>
        <w:pStyle w:val="ListBullet2"/>
        <!--depth 2-->
        <w:numPr>
          <w:ilvl w:val="1"/>
          <w:numId w:val="192"/>
        </w:numPr>
      </w:pPr>
      <w:r>
        <w:t/>
      </w:r>
      <w:r>
        <w:t>PGI 215.403 Obtaining certified cost or pricing data.</w:t>
      </w:r>
      <w:r>
        <w:t/>
      </w:r>
    </w:p>
    <w:p>
      <w:pPr>
        <w:pStyle w:val="ListBullet3"/>
        <!--depth 3-->
        <w:numPr>
          <w:ilvl w:val="2"/>
          <w:numId w:val="193"/>
        </w:numPr>
      </w:pPr>
      <w:r>
        <w:t/>
      </w:r>
      <w:r>
        <w:t>PGI 215.403-1 Prohibition on obtaining certified cost or pricing data (10 U.S.C. 2306a and 41 U.S.C. chapter 35).</w:t>
      </w:r>
      <w:r>
        <w:t/>
      </w:r>
    </w:p>
    <w:p>
      <w:pPr>
        <w:pStyle w:val="ListBullet3"/>
        <!--depth 3-->
        <w:numPr>
          <w:ilvl w:val="2"/>
          <w:numId w:val="193"/>
        </w:numPr>
      </w:pPr>
      <w:r>
        <w:t/>
      </w:r>
      <w:r>
        <w:t>PGI 215.403-3 Requiring data other than certified cost or pricing data.</w:t>
      </w:r>
      <w:r>
        <w:t/>
      </w:r>
    </w:p>
    <w:p>
      <w:pPr>
        <w:pStyle w:val="ListBullet2"/>
        <!--depth 2-->
        <w:numPr>
          <w:ilvl w:val="1"/>
          <w:numId w:val="192"/>
        </w:numPr>
      </w:pPr>
      <w:r>
        <w:t/>
      </w:r>
      <w:r>
        <w:t>PGI 215.404 Proposal analysis.</w:t>
      </w:r>
      <w:r>
        <w:t/>
      </w:r>
    </w:p>
    <w:p>
      <w:pPr>
        <w:pStyle w:val="ListBullet3"/>
        <!--depth 3-->
        <w:numPr>
          <w:ilvl w:val="2"/>
          <w:numId w:val="194"/>
        </w:numPr>
      </w:pPr>
      <w:r>
        <w:t/>
      </w:r>
      <w:r>
        <w:t>PGI 215.404-1 Proposal analysis techniques.</w:t>
      </w:r>
      <w:r>
        <w:t/>
      </w:r>
    </w:p>
    <w:p>
      <w:pPr>
        <w:pStyle w:val="ListBullet3"/>
        <!--depth 3-->
        <w:numPr>
          <w:ilvl w:val="2"/>
          <w:numId w:val="194"/>
        </w:numPr>
      </w:pPr>
      <w:r>
        <w:t/>
      </w:r>
      <w:r>
        <w:t>PGI 215.404-2 Data to support proposal analysis.</w:t>
      </w:r>
      <w:r>
        <w:t/>
      </w:r>
    </w:p>
    <w:p>
      <w:pPr>
        <w:pStyle w:val="ListBullet3"/>
        <!--depth 3-->
        <w:numPr>
          <w:ilvl w:val="2"/>
          <w:numId w:val="194"/>
        </w:numPr>
      </w:pPr>
      <w:r>
        <w:t/>
      </w:r>
      <w:r>
        <w:t>PGI 215.404-3 Subcontract pricing considerations.</w:t>
      </w:r>
      <w:r>
        <w:t/>
      </w:r>
    </w:p>
    <w:p>
      <w:pPr>
        <w:pStyle w:val="ListBullet3"/>
        <!--depth 3-->
        <w:numPr>
          <w:ilvl w:val="2"/>
          <w:numId w:val="194"/>
        </w:numPr>
      </w:pPr>
      <w:r>
        <w:t/>
      </w:r>
      <w:r>
        <w:t>PGI 215.404-70 DD Form 1547, Record of Weighted Guidelines Method Application.</w:t>
      </w:r>
      <w:r>
        <w:t/>
      </w:r>
    </w:p>
    <w:p>
      <w:pPr>
        <w:pStyle w:val="ListBullet3"/>
        <!--depth 3-->
        <w:numPr>
          <w:ilvl w:val="2"/>
          <w:numId w:val="194"/>
        </w:numPr>
      </w:pPr>
      <w:r>
        <w:t/>
      </w:r>
      <w:r>
        <w:t>PGI 215.404-71 Weighted guidelines method.</w:t>
      </w:r>
      <w:r>
        <w:t/>
      </w:r>
    </w:p>
    <w:p>
      <w:pPr>
        <w:pStyle w:val="ListBullet3"/>
        <!--depth 3-->
        <w:numPr>
          <w:ilvl w:val="2"/>
          <w:numId w:val="194"/>
        </w:numPr>
      </w:pPr>
      <w:r>
        <w:t/>
      </w:r>
      <w:r>
        <w:t>PGI 215.404-71-4 Facilities capital employed.</w:t>
      </w:r>
      <w:r>
        <w:t/>
      </w:r>
    </w:p>
    <w:p>
      <w:pPr>
        <w:pStyle w:val="ListBullet2"/>
        <!--depth 2-->
        <w:numPr>
          <w:ilvl w:val="1"/>
          <w:numId w:val="192"/>
        </w:numPr>
      </w:pPr>
      <w:r>
        <w:t/>
      </w:r>
      <w:r>
        <w:t>PGI 215.406 RESERVED</w:t>
      </w:r>
      <w:r>
        <w:t/>
      </w:r>
    </w:p>
    <w:p>
      <w:pPr>
        <w:pStyle w:val="ListBullet3"/>
        <!--depth 3-->
        <w:numPr>
          <w:ilvl w:val="2"/>
          <w:numId w:val="195"/>
        </w:numPr>
      </w:pPr>
      <w:r>
        <w:t/>
      </w:r>
      <w:r>
        <w:t>PGI 215.406-1 Prenegotiation objectives.</w:t>
      </w:r>
      <w:r>
        <w:t/>
      </w:r>
    </w:p>
    <w:p>
      <w:pPr>
        <w:pStyle w:val="ListBullet3"/>
        <!--depth 3-->
        <w:numPr>
          <w:ilvl w:val="2"/>
          <w:numId w:val="195"/>
        </w:numPr>
      </w:pPr>
      <w:r>
        <w:t/>
      </w:r>
      <w:r>
        <w:t>PGI 215.406-2 Prenegotiation objectives.</w:t>
      </w:r>
      <w:r>
        <w:t/>
      </w:r>
    </w:p>
    <w:p>
      <w:pPr>
        <w:pStyle w:val="ListBullet3"/>
        <!--depth 3-->
        <w:numPr>
          <w:ilvl w:val="2"/>
          <w:numId w:val="195"/>
        </w:numPr>
      </w:pPr>
      <w:r>
        <w:t/>
      </w:r>
      <w:r>
        <w:t>PGI 215.406-3 Documenting the negotiation.</w:t>
      </w:r>
      <w:r>
        <w:t/>
      </w:r>
    </w:p>
    <w:p>
      <w:pPr>
        <w:pStyle w:val="ListBullet2"/>
        <!--depth 2-->
        <w:numPr>
          <w:ilvl w:val="1"/>
          <w:numId w:val="192"/>
        </w:numPr>
      </w:pPr>
      <w:r>
        <w:t/>
      </w:r>
      <w:r>
        <w:t>PGI 215.407 RESERVED</w:t>
      </w:r>
      <w:r>
        <w:t/>
      </w:r>
    </w:p>
    <w:p>
      <w:pPr>
        <w:pStyle w:val="ListBullet3"/>
        <!--depth 3-->
        <w:numPr>
          <w:ilvl w:val="2"/>
          <w:numId w:val="196"/>
        </w:numPr>
      </w:pPr>
      <w:r>
        <w:t/>
      </w:r>
      <w:r>
        <w:t>PGI 215.407-2 Make-or-buy programs.</w:t>
      </w:r>
      <w:r>
        <w:t/>
      </w:r>
    </w:p>
    <w:p>
      <w:pPr>
        <w:pStyle w:val="ListBullet3"/>
        <!--depth 3-->
        <w:numPr>
          <w:ilvl w:val="2"/>
          <w:numId w:val="196"/>
        </w:numPr>
      </w:pPr>
      <w:r>
        <w:t/>
      </w:r>
      <w:r>
        <w:t>PGI 215.407-4 Should-cost review.</w:t>
      </w:r>
      <w:r>
        <w:t/>
      </w:r>
    </w:p>
    <w:p>
      <w:pPr>
        <w:pStyle w:val="ListBullet3"/>
        <!--depth 3-->
        <w:numPr>
          <w:ilvl w:val="2"/>
          <w:numId w:val="196"/>
        </w:numPr>
      </w:pPr>
      <w:r>
        <w:t/>
      </w:r>
      <w:r>
        <w:t>PGI 215.407-5 Estimating systems.</w:t>
      </w:r>
      <w:r>
        <w:t/>
      </w:r>
    </w:p>
    <w:p>
      <w:pPr>
        <w:pStyle w:val="ListBullet4"/>
        <!--depth 4-->
        <w:numPr>
          <w:ilvl w:val="3"/>
          <w:numId w:val="197"/>
        </w:numPr>
      </w:pPr>
      <w:r>
        <w:t/>
      </w:r>
      <w:r>
        <w:t>PGI 215.407-5-70 Disclosure, maintenance, and review requirements.</w:t>
      </w:r>
      <w:r>
        <w:t/>
      </w:r>
    </w:p>
    <w:p>
      <w:pPr>
        <w:pStyle w:val="ListBullet2"/>
        <!--depth 2-->
        <w:numPr>
          <w:ilvl w:val="1"/>
          <w:numId w:val="192"/>
        </w:numPr>
      </w:pPr>
      <w:r>
        <w:t/>
      </w:r>
      <w:r>
        <w:t>PGI 215.470 Estimated data prices.</w:t>
      </w:r>
      <w:r>
        <w:t/>
      </w:r>
    </w:p>
    <!--Topic unique_575-->
    <w:p>
      <w:pPr>
        <w:pStyle w:val="Heading4"/>
      </w:pPr>
      <w:bookmarkStart w:id="425" w:name="_Refd19e31900"/>
      <w:bookmarkStart w:id="426" w:name="_Tocd19e31900"/>
      <w:r>
        <w:t/>
      </w:r>
      <w:r>
        <w:t>PGI 215.1</w:t>
      </w:r>
      <w:r>
        <w:t xml:space="preserve"> –SOURCE SELECTION PROCESSES AND TECHNIQUES</w:t>
      </w:r>
      <w:bookmarkEnd w:id="425"/>
      <w:bookmarkEnd w:id="426"/>
    </w:p>
    <!--Topic unique_576-->
    <w:p>
      <w:pPr>
        <w:pStyle w:val="Heading5"/>
      </w:pPr>
      <w:bookmarkStart w:id="427" w:name="_Refd19e31908"/>
      <w:bookmarkStart w:id="428" w:name="_Tocd19e31908"/>
      <w:r>
        <w:t/>
      </w:r>
      <w:r>
        <w:t>PGI 215.101</w:t>
      </w:r>
      <w:r>
        <w:t xml:space="preserve"> RESERVED</w:t>
      </w:r>
      <w:bookmarkEnd w:id="427"/>
      <w:bookmarkEnd w:id="428"/>
    </w:p>
    <!--Topic unique_577-->
    <w:p>
      <w:pPr>
        <w:pStyle w:val="Heading6"/>
      </w:pPr>
      <w:bookmarkStart w:id="429" w:name="_Refd19e31916"/>
      <w:bookmarkStart w:id="430" w:name="_Tocd19e31916"/>
      <w:r>
        <w:t/>
      </w:r>
      <w:r>
        <w:t>PGI 215.101-2-70</w:t>
      </w:r>
      <w:r>
        <w:t xml:space="preserve"> Limitations and prohibitions.</w:t>
      </w:r>
      <w:bookmarkEnd w:id="429"/>
      <w:bookmarkEnd w:id="430"/>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 In such situations, contracting officers shall only use the lowest price technically acceptable source selection process if the requiring activity establishes that the goods to be procured are predominantly expendable in nature, are nontechnical, or have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For additional information on life-cycle costs for supplies, see DoD Instruction 4140.01, DoD Supply Chain Material Management Policy.For services, full life-cycle costs are equal to the contract cost of the services.</w:t>
      </w:r>
    </w:p>
    <!--Topic unique_578-->
    <w:p>
      <w:pPr>
        <w:pStyle w:val="Heading4"/>
      </w:pPr>
      <w:bookmarkStart w:id="431" w:name="_Refd19e31938"/>
      <w:bookmarkStart w:id="432" w:name="_Tocd19e31938"/>
      <w:r>
        <w:t/>
      </w:r>
      <w:r>
        <w:t>PGI 215.3</w:t>
      </w:r>
      <w:r>
        <w:t xml:space="preserve"> —SOURCE SELECTION</w:t>
      </w:r>
      <w:bookmarkEnd w:id="431"/>
      <w:bookmarkEnd w:id="432"/>
    </w:p>
    <!--Topic unique_579-->
    <w:p>
      <w:pPr>
        <w:pStyle w:val="Heading5"/>
      </w:pPr>
      <w:bookmarkStart w:id="433" w:name="_Refd19e31946"/>
      <w:bookmarkStart w:id="434" w:name="_Tocd19e31946"/>
      <w:r>
        <w:t/>
      </w:r>
      <w:r>
        <w:t>PGI 215.300</w:t>
      </w:r>
      <w:r>
        <w:t xml:space="preserve"> —Scope of subpart.</w:t>
      </w:r>
      <w:bookmarkEnd w:id="433"/>
      <w:bookmarkEnd w:id="434"/>
    </w:p>
    <w:p>
      <w:pPr>
        <w:pStyle w:val="BodyText"/>
      </w:pPr>
      <w:r>
        <w:t>See the policy tab for Director, Defense Procurement and Acquisition Policy memorandum dated April 1, 2016, entitled “</w:t>
      </w:r>
      <w:hyperlink r:id="rIdHyperlink149">
        <w:r>
          <w:t>Department of Defense Source Selection Procedures</w:t>
        </w:r>
      </w:hyperlink>
      <w:r>
        <w:t>,” which provides the procedures to be used within DoD when conducting negotiated, competitive acquisitions utilizing FAR part 15 procedures.</w:t>
      </w:r>
    </w:p>
    <!--Topic unique_580-->
    <w:p>
      <w:pPr>
        <w:pStyle w:val="Heading5"/>
      </w:pPr>
      <w:bookmarkStart w:id="435" w:name="_Refd19e31965"/>
      <w:bookmarkStart w:id="436" w:name="_Tocd19e31965"/>
      <w:r>
        <w:t/>
      </w:r>
      <w:r>
        <w:t>PGI 215.303</w:t>
      </w:r>
      <w:r>
        <w:t xml:space="preserve"> Responsibilities.</w:t>
      </w:r>
      <w:bookmarkEnd w:id="435"/>
      <w:bookmarkEnd w:id="436"/>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81-->
    <w:p>
      <w:pPr>
        <w:pStyle w:val="Heading5"/>
      </w:pPr>
      <w:bookmarkStart w:id="437" w:name="_Refd19e31984"/>
      <w:bookmarkStart w:id="438" w:name="_Tocd19e31984"/>
      <w:r>
        <w:t/>
      </w:r>
      <w:r>
        <w:t>PGI 215.304</w:t>
      </w:r>
      <w:r>
        <w:t xml:space="preserve"> Evaluation factors and significant subfactors.</w:t>
      </w:r>
      <w:bookmarkEnd w:id="437"/>
      <w:bookmarkEnd w:id="438"/>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82-->
    <w:p>
      <w:pPr>
        <w:pStyle w:val="Heading5"/>
      </w:pPr>
      <w:bookmarkStart w:id="439" w:name="_Refd19e32028"/>
      <w:bookmarkStart w:id="440" w:name="_Tocd19e32028"/>
      <w:r>
        <w:t/>
      </w:r>
      <w:r>
        <w:t>PGI 215.370</w:t>
      </w:r>
      <w:r>
        <w:t xml:space="preserve"> Evaluation factor for employing or subcontracting with members of the Selected Reserve.</w:t>
      </w:r>
      <w:bookmarkEnd w:id="439"/>
      <w:bookmarkEnd w:id="440"/>
    </w:p>
    <!--Topic unique_583-->
    <w:p>
      <w:pPr>
        <w:pStyle w:val="Heading6"/>
      </w:pPr>
      <w:bookmarkStart w:id="441" w:name="_Refd19e32036"/>
      <w:bookmarkStart w:id="442" w:name="_Tocd19e32036"/>
      <w:r>
        <w:t/>
      </w:r>
      <w:r>
        <w:t>PGI 215.370-2</w:t>
      </w:r>
      <w:r>
        <w:t xml:space="preserve"> Evaluation factor.</w:t>
      </w:r>
      <w:bookmarkEnd w:id="441"/>
      <w:bookmarkEnd w:id="442"/>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r>
        <w:t>.</w:t>
      </w:r>
      <w:r>
        <w:t/>
      </w:r>
    </w:p>
    <!--Topic unique_584-->
    <w:p>
      <w:pPr>
        <w:pStyle w:val="Heading5"/>
      </w:pPr>
      <w:bookmarkStart w:id="443" w:name="_Refd19e32056"/>
      <w:bookmarkStart w:id="444" w:name="_Tocd19e32056"/>
      <w:r>
        <w:t/>
      </w:r>
      <w:r>
        <w:t>PGI 215.371</w:t>
      </w:r>
      <w:r>
        <w:t xml:space="preserve"> Only one offer.</w:t>
      </w:r>
      <w:bookmarkEnd w:id="443"/>
      <w:bookmarkEnd w:id="444"/>
    </w:p>
    <!--Topic unique_503-->
    <w:p>
      <w:pPr>
        <w:pStyle w:val="Heading6"/>
      </w:pPr>
      <w:bookmarkStart w:id="445" w:name="_Refd19e32064"/>
      <w:bookmarkStart w:id="446" w:name="_Tocd19e32064"/>
      <w:r>
        <w:t/>
      </w:r>
      <w:r>
        <w:t>PGI 215.371-2</w:t>
      </w:r>
      <w:r>
        <w:t xml:space="preserve"> Promote competition.</w:t>
      </w:r>
      <w:bookmarkEnd w:id="445"/>
      <w:bookmarkEnd w:id="446"/>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5-->
    <w:p>
      <w:pPr>
        <w:pStyle w:val="Heading4"/>
      </w:pPr>
      <w:bookmarkStart w:id="447" w:name="_Refd19e32085"/>
      <w:bookmarkStart w:id="448" w:name="_Tocd19e32085"/>
      <w:r>
        <w:t/>
      </w:r>
      <w:r>
        <w:t>PGI 215.4</w:t>
      </w:r>
      <w:r>
        <w:t xml:space="preserve"> —CONTRACT PRICING</w:t>
      </w:r>
      <w:bookmarkEnd w:id="447"/>
      <w:bookmarkEnd w:id="448"/>
    </w:p>
    <!--Topic unique_586-->
    <w:p>
      <w:pPr>
        <w:pStyle w:val="Heading5"/>
      </w:pPr>
      <w:bookmarkStart w:id="449" w:name="_Refd19e32093"/>
      <w:bookmarkStart w:id="450" w:name="_Tocd19e32093"/>
      <w:r>
        <w:t/>
      </w:r>
      <w:r>
        <w:t>PGI 215.402</w:t>
      </w:r>
      <w:r>
        <w:t xml:space="preserve"> Pricing policy.</w:t>
      </w:r>
      <w:bookmarkEnd w:id="449"/>
      <w:bookmarkEnd w:id="450"/>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50">
        <w:r>
          <w:t>Part B: Pricing Commercial Items</w:t>
        </w:r>
      </w:hyperlink>
      <w:r>
        <w:t xml:space="preserve"> , for more detailed procedures and guidance on obtaining data needed to determine fair and reasonable prices.</w:t>
      </w:r>
    </w:p>
    <!--Topic unique_587-->
    <w:p>
      <w:pPr>
        <w:pStyle w:val="Heading5"/>
      </w:pPr>
      <w:bookmarkStart w:id="451" w:name="_Refd19e32122"/>
      <w:bookmarkStart w:id="452" w:name="_Tocd19e32122"/>
      <w:r>
        <w:t/>
      </w:r>
      <w:r>
        <w:t>PGI 215.403</w:t>
      </w:r>
      <w:r>
        <w:t xml:space="preserve"> Obtaining certified cost or pricing data.</w:t>
      </w:r>
      <w:bookmarkEnd w:id="451"/>
      <w:bookmarkEnd w:id="452"/>
    </w:p>
    <!--Topic unique_588-->
    <w:p>
      <w:pPr>
        <w:pStyle w:val="Heading6"/>
      </w:pPr>
      <w:bookmarkStart w:id="453" w:name="_Refd19e32130"/>
      <w:bookmarkStart w:id="454" w:name="_Tocd19e32130"/>
      <w:r>
        <w:t/>
      </w:r>
      <w:r>
        <w:t>PGI 215.403-1</w:t>
      </w:r>
      <w:r>
        <w:t xml:space="preserve"> Prohibition on obtaining certified cost or pricing data (10 U.S.C. 2306a and 41 U.S.C. chapter 35).</w:t>
      </w:r>
      <w:bookmarkEnd w:id="453"/>
      <w:bookmarkEnd w:id="454"/>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51">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52">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9-->
    <w:p>
      <w:pPr>
        <w:pStyle w:val="Heading6"/>
      </w:pPr>
      <w:bookmarkStart w:id="455" w:name="_Refd19e32223"/>
      <w:bookmarkStart w:id="456" w:name="_Tocd19e32223"/>
      <w:r>
        <w:t/>
      </w:r>
      <w:r>
        <w:t>PGI 215.403-3</w:t>
      </w:r>
      <w:r>
        <w:t xml:space="preserve"> Requiring data other than certified cost or pricing data.</w:t>
      </w:r>
      <w:bookmarkEnd w:id="455"/>
      <w:bookmarkEnd w:id="456"/>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90-->
    <w:p>
      <w:pPr>
        <w:pStyle w:val="Heading5"/>
      </w:pPr>
      <w:bookmarkStart w:id="457" w:name="_Refd19e32474"/>
      <w:bookmarkStart w:id="458" w:name="_Tocd19e32474"/>
      <w:r>
        <w:t/>
      </w:r>
      <w:r>
        <w:t>PGI 215.404</w:t>
      </w:r>
      <w:r>
        <w:t xml:space="preserve"> Proposal analysis.</w:t>
      </w:r>
      <w:bookmarkEnd w:id="457"/>
      <w:bookmarkEnd w:id="458"/>
    </w:p>
    <!--Topic unique_591-->
    <w:p>
      <w:pPr>
        <w:pStyle w:val="Heading6"/>
      </w:pPr>
      <w:bookmarkStart w:id="459" w:name="_Refd19e32482"/>
      <w:bookmarkStart w:id="460" w:name="_Tocd19e32482"/>
      <w:r>
        <w:t/>
      </w:r>
      <w:r>
        <w:t>PGI 215.404-1</w:t>
      </w:r>
      <w:r>
        <w:t xml:space="preserve"> Proposal analysis techniques.</w:t>
      </w:r>
      <w:bookmarkEnd w:id="459"/>
      <w:bookmarkEnd w:id="460"/>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92-->
    <w:p>
      <w:pPr>
        <w:pStyle w:val="Heading6"/>
      </w:pPr>
      <w:bookmarkStart w:id="461" w:name="_Refd19e32638"/>
      <w:bookmarkStart w:id="462" w:name="_Tocd19e32638"/>
      <w:r>
        <w:t/>
      </w:r>
      <w:r>
        <w:t>PGI 215.404-2</w:t>
      </w:r>
      <w:r>
        <w:t xml:space="preserve"> Data to support proposal analysis.</w:t>
      </w:r>
      <w:bookmarkEnd w:id="461"/>
      <w:bookmarkEnd w:id="462"/>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93-->
    <w:p>
      <w:pPr>
        <w:pStyle w:val="Heading6"/>
      </w:pPr>
      <w:bookmarkStart w:id="463" w:name="_Refd19e32702"/>
      <w:bookmarkStart w:id="464" w:name="_Tocd19e32702"/>
      <w:r>
        <w:t/>
      </w:r>
      <w:r>
        <w:t>PGI 215.404-3</w:t>
      </w:r>
      <w:r>
        <w:t xml:space="preserve"> Subcontract pricing considerations.</w:t>
      </w:r>
      <w:bookmarkEnd w:id="463"/>
      <w:bookmarkEnd w:id="464"/>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4-->
    <w:p>
      <w:pPr>
        <w:pStyle w:val="Heading6"/>
      </w:pPr>
      <w:bookmarkStart w:id="465" w:name="_Refd19e32777"/>
      <w:bookmarkStart w:id="466" w:name="_Tocd19e32777"/>
      <w:r>
        <w:t/>
      </w:r>
      <w:r>
        <w:t>PGI 215.404-70</w:t>
      </w:r>
      <w:r>
        <w:t xml:space="preserve"> DD Form 1547, Record of Weighted Guidelines Method Application.</w:t>
      </w:r>
      <w:bookmarkEnd w:id="465"/>
      <w:bookmarkEnd w:id="466"/>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5-->
    <w:p>
      <w:pPr>
        <w:pStyle w:val="Heading6"/>
      </w:pPr>
      <w:bookmarkStart w:id="467" w:name="_Refd19e32822"/>
      <w:bookmarkStart w:id="468" w:name="_Tocd19e32822"/>
      <w:r>
        <w:t/>
      </w:r>
      <w:r>
        <w:t>PGI 215.404-71</w:t>
      </w:r>
      <w:r>
        <w:t xml:space="preserve"> Weighted guidelines method.</w:t>
      </w:r>
      <w:bookmarkEnd w:id="467"/>
      <w:bookmarkEnd w:id="468"/>
    </w:p>
    <!--Topic unique_596-->
    <w:p>
      <w:pPr>
        <w:pStyle w:val="Heading6"/>
      </w:pPr>
      <w:bookmarkStart w:id="469" w:name="_Refd19e32833"/>
      <w:bookmarkStart w:id="470" w:name="_Tocd19e32833"/>
      <w:r>
        <w:t/>
      </w:r>
      <w:r>
        <w:t>PGI 215.404-71-4</w:t>
      </w:r>
      <w:r>
        <w:t xml:space="preserve"> Facilities capital employed.</w:t>
      </w:r>
      <w:bookmarkEnd w:id="469"/>
      <w:bookmarkEnd w:id="470"/>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7-->
    <w:p>
      <w:pPr>
        <w:pStyle w:val="Heading5"/>
      </w:pPr>
      <w:bookmarkStart w:id="471" w:name="_Refd19e32864"/>
      <w:bookmarkStart w:id="472" w:name="_Tocd19e32864"/>
      <w:r>
        <w:t/>
      </w:r>
      <w:r>
        <w:t>PGI 215.406</w:t>
      </w:r>
      <w:r>
        <w:t xml:space="preserve"> RESERVED</w:t>
      </w:r>
      <w:bookmarkEnd w:id="471"/>
      <w:bookmarkEnd w:id="472"/>
    </w:p>
    <!--Topic unique_598-->
    <w:p>
      <w:pPr>
        <w:pStyle w:val="Heading6"/>
      </w:pPr>
      <w:bookmarkStart w:id="473" w:name="_Refd19e32872"/>
      <w:bookmarkStart w:id="474" w:name="_Tocd19e32872"/>
      <w:r>
        <w:t/>
      </w:r>
      <w:r>
        <w:t>PGI 215.406-1</w:t>
      </w:r>
      <w:r>
        <w:t xml:space="preserve"> Prenegotiation objectives.</w:t>
      </w:r>
      <w:bookmarkEnd w:id="473"/>
      <w:bookmarkEnd w:id="474"/>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53">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9-->
    <w:p>
      <w:pPr>
        <w:pStyle w:val="Heading6"/>
      </w:pPr>
      <w:bookmarkStart w:id="475" w:name="_Refd19e32923"/>
      <w:bookmarkStart w:id="476" w:name="_Tocd19e32923"/>
      <w:r>
        <w:t/>
      </w:r>
      <w:r>
        <w:t>PGI 215.406-2</w:t>
      </w:r>
      <w:r>
        <w:t xml:space="preserve"> Prenegotiation objectives.</w:t>
      </w:r>
      <w:bookmarkEnd w:id="475"/>
      <w:bookmarkEnd w:id="476"/>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600-->
    <w:p>
      <w:pPr>
        <w:pStyle w:val="Heading6"/>
      </w:pPr>
      <w:bookmarkStart w:id="477" w:name="_Refd19e32956"/>
      <w:bookmarkStart w:id="478" w:name="_Tocd19e32956"/>
      <w:r>
        <w:t/>
      </w:r>
      <w:r>
        <w:t>PGI 215.406-3</w:t>
      </w:r>
      <w:r>
        <w:t xml:space="preserve"> Documenting the negotiation.</w:t>
      </w:r>
      <w:bookmarkEnd w:id="477"/>
      <w:bookmarkEnd w:id="478"/>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54">
        <w:r>
          <w:t>DoD Manual 5200.01</w:t>
        </w:r>
      </w:hyperlink>
      <w:r>
        <w:t>, Volume 4.</w:t>
      </w:r>
    </w:p>
    <w:p>
      <w:pPr>
        <w:pStyle w:val="BodyText"/>
      </w:pPr>
      <w:r>
        <w:t xml:space="preserve">(11) The contracting officer is responsible to ensure the approved pre- and post negotiation noncompetitive business clearance documents (e.g., price negotiation memoranda) are uploaded into the Contract Business Analysis Repository (CBAR) at </w:t>
      </w:r>
      <w:r>
        <w:t xml:space="preserve"> </w:t>
      </w:r>
      <w:hyperlink r:id="rIdHyperlink155">
        <w:r>
          <w:rPr/>
          <w:t>https://piee.eb.mil/</w:t>
        </w:r>
      </w:hyperlink>
      <w:r>
        <w:t xml:space="preserve"> </w:t>
      </w:r>
      <w:r>
        <w:t xml:space="preserve">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56">
        <w:r>
          <w:t>Click here</w:t>
        </w:r>
      </w:hyperlink>
      <w:r>
        <w:t>.</w:t>
      </w:r>
    </w:p>
    <!--Topic unique_601-->
    <w:p>
      <w:pPr>
        <w:pStyle w:val="Heading5"/>
      </w:pPr>
      <w:bookmarkStart w:id="479" w:name="_Refd19e33023"/>
      <w:bookmarkStart w:id="480" w:name="_Tocd19e33023"/>
      <w:r>
        <w:t/>
      </w:r>
      <w:r>
        <w:t>PGI 215.407</w:t>
      </w:r>
      <w:r>
        <w:t xml:space="preserve"> RESERVED</w:t>
      </w:r>
      <w:bookmarkEnd w:id="479"/>
      <w:bookmarkEnd w:id="480"/>
    </w:p>
    <!--Topic unique_602-->
    <w:p>
      <w:pPr>
        <w:pStyle w:val="Heading6"/>
      </w:pPr>
      <w:bookmarkStart w:id="481" w:name="_Refd19e33031"/>
      <w:bookmarkStart w:id="482" w:name="_Tocd19e33031"/>
      <w:r>
        <w:t/>
      </w:r>
      <w:r>
        <w:t>PGI 215.407-2</w:t>
      </w:r>
      <w:r>
        <w:t xml:space="preserve"> Make-or-buy programs.</w:t>
      </w:r>
      <w:bookmarkEnd w:id="481"/>
      <w:bookmarkEnd w:id="482"/>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603-->
    <w:p>
      <w:pPr>
        <w:pStyle w:val="Heading6"/>
      </w:pPr>
      <w:bookmarkStart w:id="483" w:name="_Refd19e33098"/>
      <w:bookmarkStart w:id="484" w:name="_Tocd19e33098"/>
      <w:r>
        <w:t/>
      </w:r>
      <w:r>
        <w:t>PGI 215.407-4</w:t>
      </w:r>
      <w:r>
        <w:t xml:space="preserve"> Should-cost review.</w:t>
      </w:r>
      <w:bookmarkEnd w:id="483"/>
      <w:bookmarkEnd w:id="484"/>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4-->
    <w:p>
      <w:pPr>
        <w:pStyle w:val="Heading6"/>
      </w:pPr>
      <w:bookmarkStart w:id="485" w:name="_Refd19e33162"/>
      <w:bookmarkStart w:id="486" w:name="_Tocd19e33162"/>
      <w:r>
        <w:t/>
      </w:r>
      <w:r>
        <w:t>PGI 215.407-5</w:t>
      </w:r>
      <w:r>
        <w:t xml:space="preserve"> Estimating systems.</w:t>
      </w:r>
      <w:bookmarkEnd w:id="485"/>
      <w:bookmarkEnd w:id="486"/>
    </w:p>
    <!--Topic unique_605-->
    <w:p>
      <w:pPr>
        <w:pStyle w:val="Heading7"/>
      </w:pPr>
      <w:bookmarkStart w:id="487" w:name="_Refd19e33170"/>
      <w:bookmarkStart w:id="488" w:name="_Tocd19e33170"/>
      <w:r>
        <w:t/>
      </w:r>
      <w:r>
        <w:t>PGI 215.407-5-70</w:t>
      </w:r>
      <w:r>
        <w:t xml:space="preserve"> Disclosure, maintenance, and review requirements.</w:t>
      </w:r>
      <w:bookmarkEnd w:id="487"/>
      <w:bookmarkEnd w:id="488"/>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6-->
    <w:p>
      <w:pPr>
        <w:pStyle w:val="Heading5"/>
      </w:pPr>
      <w:bookmarkStart w:id="489" w:name="_Refd19e33234"/>
      <w:bookmarkStart w:id="490" w:name="_Tocd19e33234"/>
      <w:r>
        <w:t/>
      </w:r>
      <w:r>
        <w:t>PGI 215.470</w:t>
      </w:r>
      <w:r>
        <w:t xml:space="preserve"> Estimated data prices.</w:t>
      </w:r>
      <w:bookmarkEnd w:id="489"/>
      <w:bookmarkEnd w:id="490"/>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6-->
    <w:p>
      <w:pPr>
        <w:pStyle w:val="Heading3"/>
      </w:pPr>
      <w:bookmarkStart w:id="491" w:name="_Refd19e33261"/>
      <w:bookmarkStart w:id="492" w:name="_Tocd19e33261"/>
      <w:r>
        <w:t/>
      </w:r>
      <w:r>
        <w:t>PGI PART 216</w:t>
      </w:r>
      <w:r>
        <w:t xml:space="preserve"> - TYPES OF CONTRACTS</w:t>
      </w:r>
      <w:bookmarkEnd w:id="491"/>
      <w:bookmarkEnd w:id="492"/>
    </w:p>
    <w:p>
      <w:pPr>
        <w:pStyle w:val="ListBullet"/>
        <!--depth 1-->
        <w:numPr>
          <w:ilvl w:val="0"/>
          <w:numId w:val="198"/>
        </w:numPr>
      </w:pPr>
      <w:r>
        <w:t/>
      </w:r>
      <w:r>
        <w:t>PGI 216.1 —SELECTING CONTRACT TYPES</w:t>
      </w:r>
      <w:r>
        <w:t/>
      </w:r>
    </w:p>
    <w:p>
      <w:pPr>
        <w:pStyle w:val="ListBullet2"/>
        <!--depth 2-->
        <w:numPr>
          <w:ilvl w:val="1"/>
          <w:numId w:val="199"/>
        </w:numPr>
      </w:pPr>
      <w:r>
        <w:t/>
      </w:r>
      <w:r>
        <w:t>PGI 216.104 Factors in selecting contract type.</w:t>
      </w:r>
      <w:r>
        <w:t/>
      </w:r>
    </w:p>
    <w:p>
      <w:pPr>
        <w:pStyle w:val="ListBullet3"/>
        <!--depth 3-->
        <w:numPr>
          <w:ilvl w:val="2"/>
          <w:numId w:val="200"/>
        </w:numPr>
      </w:pPr>
      <w:r>
        <w:t/>
      </w:r>
      <w:r>
        <w:t>PGI 216.104-70 Research and development.</w:t>
      </w:r>
      <w:r>
        <w:t/>
      </w:r>
    </w:p>
    <w:p>
      <w:pPr>
        <w:pStyle w:val="ListBullet"/>
        <!--depth 1-->
        <w:numPr>
          <w:ilvl w:val="0"/>
          <w:numId w:val="198"/>
        </w:numPr>
      </w:pPr>
      <w:r>
        <w:t/>
      </w:r>
      <w:r>
        <w:t>PGI 216.2 —FIXED-PRICE CONTRACTS</w:t>
      </w:r>
      <w:r>
        <w:t/>
      </w:r>
    </w:p>
    <w:p>
      <w:pPr>
        <w:pStyle w:val="ListBullet2"/>
        <!--depth 2-->
        <w:numPr>
          <w:ilvl w:val="1"/>
          <w:numId w:val="201"/>
        </w:numPr>
      </w:pPr>
      <w:r>
        <w:t/>
      </w:r>
      <w:r>
        <w:t>PGI 216.203 Fixed-price contracts with economic price adjustment.</w:t>
      </w:r>
      <w:r>
        <w:t/>
      </w:r>
    </w:p>
    <w:p>
      <w:pPr>
        <w:pStyle w:val="ListBullet3"/>
        <!--depth 3-->
        <w:numPr>
          <w:ilvl w:val="2"/>
          <w:numId w:val="202"/>
        </w:numPr>
      </w:pPr>
      <w:r>
        <w:t/>
      </w:r>
      <w:r>
        <w:t>PGI 216.203-4 Contract clauses.</w:t>
      </w:r>
      <w:r>
        <w:t/>
      </w:r>
    </w:p>
    <w:p>
      <w:pPr>
        <w:pStyle w:val="ListBullet"/>
        <!--depth 1-->
        <w:numPr>
          <w:ilvl w:val="0"/>
          <w:numId w:val="198"/>
        </w:numPr>
      </w:pPr>
      <w:r>
        <w:t/>
      </w:r>
      <w:r>
        <w:t>PGI 216.4 —INCENTIVE CONTRACTS</w:t>
      </w:r>
      <w:r>
        <w:t/>
      </w:r>
    </w:p>
    <w:p>
      <w:pPr>
        <w:pStyle w:val="ListBullet2"/>
        <!--depth 2-->
        <w:numPr>
          <w:ilvl w:val="1"/>
          <w:numId w:val="203"/>
        </w:numPr>
      </w:pPr>
      <w:r>
        <w:t/>
      </w:r>
      <w:r>
        <w:t>PGI 216.401 General.</w:t>
      </w:r>
      <w:r>
        <w:t/>
      </w:r>
    </w:p>
    <w:p>
      <w:pPr>
        <w:pStyle w:val="ListBullet2"/>
        <!--depth 2-->
        <w:numPr>
          <w:ilvl w:val="1"/>
          <w:numId w:val="203"/>
        </w:numPr>
      </w:pPr>
      <w:r>
        <w:t/>
      </w:r>
      <w:r>
        <w:t>PGI 216.402 Application of predetermined, formula-type incentives.</w:t>
      </w:r>
      <w:r>
        <w:t/>
      </w:r>
    </w:p>
    <w:p>
      <w:pPr>
        <w:pStyle w:val="ListBullet3"/>
        <!--depth 3-->
        <w:numPr>
          <w:ilvl w:val="2"/>
          <w:numId w:val="204"/>
        </w:numPr>
      </w:pPr>
      <w:r>
        <w:t/>
      </w:r>
      <w:r>
        <w:t>PGI 216.402-2 Technical performance incentives.</w:t>
      </w:r>
      <w:r>
        <w:t/>
      </w:r>
    </w:p>
    <w:p>
      <w:pPr>
        <w:pStyle w:val="ListBullet2"/>
        <!--depth 2-->
        <w:numPr>
          <w:ilvl w:val="1"/>
          <w:numId w:val="203"/>
        </w:numPr>
      </w:pPr>
      <w:r>
        <w:t/>
      </w:r>
      <w:r>
        <w:t>PGI 216.403 Fixed-price incentive contracts.</w:t>
      </w:r>
      <w:r>
        <w:t/>
      </w:r>
    </w:p>
    <w:p>
      <w:pPr>
        <w:pStyle w:val="ListBullet3"/>
        <!--depth 3-->
        <w:numPr>
          <w:ilvl w:val="2"/>
          <w:numId w:val="205"/>
        </w:numPr>
      </w:pPr>
      <w:r>
        <w:t/>
      </w:r>
      <w:r>
        <w:t>PGI 216.403-1 Fixed-price incentive (firm target) contracts.</w:t>
      </w:r>
      <w:r>
        <w:t/>
      </w:r>
    </w:p>
    <w:p>
      <w:pPr>
        <w:pStyle w:val="ListBullet3"/>
        <!--depth 3-->
        <w:numPr>
          <w:ilvl w:val="2"/>
          <w:numId w:val="205"/>
        </w:numPr>
      </w:pPr>
      <w:r>
        <w:t/>
      </w:r>
      <w:r>
        <w:t>PGI 216.403-2 Fixed-price incentive (successive targets) contracts.</w:t>
      </w:r>
      <w:r>
        <w:t/>
      </w:r>
    </w:p>
    <w:p>
      <w:pPr>
        <w:pStyle w:val="ListBullet2"/>
        <!--depth 2-->
        <w:numPr>
          <w:ilvl w:val="1"/>
          <w:numId w:val="203"/>
        </w:numPr>
      </w:pPr>
      <w:r>
        <w:t/>
      </w:r>
      <w:r>
        <w:t>PGI 216.405 Cost-reimbursement incentive contracts.</w:t>
      </w:r>
      <w:r>
        <w:t/>
      </w:r>
    </w:p>
    <w:p>
      <w:pPr>
        <w:pStyle w:val="ListBullet3"/>
        <!--depth 3-->
        <w:numPr>
          <w:ilvl w:val="2"/>
          <w:numId w:val="206"/>
        </w:numPr>
      </w:pPr>
      <w:r>
        <w:t/>
      </w:r>
      <w:r>
        <w:t>PGI 216.405-1 Cost-plus-incentive-fee contracts.</w:t>
      </w:r>
      <w:r>
        <w:t/>
      </w:r>
    </w:p>
    <w:p>
      <w:pPr>
        <w:pStyle w:val="ListBullet3"/>
        <!--depth 3-->
        <w:numPr>
          <w:ilvl w:val="2"/>
          <w:numId w:val="206"/>
        </w:numPr>
      </w:pPr>
      <w:r>
        <w:t/>
      </w:r>
      <w:r>
        <w:t>PGI 216.405-2 Cost-plus-award-fee contracts.</w:t>
      </w:r>
      <w:r>
        <w:t/>
      </w:r>
    </w:p>
    <w:p>
      <w:pPr>
        <w:pStyle w:val="ListBullet2"/>
        <!--depth 2-->
        <w:numPr>
          <w:ilvl w:val="1"/>
          <w:numId w:val="203"/>
        </w:numPr>
      </w:pPr>
      <w:r>
        <w:t/>
      </w:r>
      <w:r>
        <w:t>PGI 216.470 Other applications of award fees.</w:t>
      </w:r>
      <w:r>
        <w:t/>
      </w:r>
    </w:p>
    <w:p>
      <w:pPr>
        <w:pStyle w:val="ListBullet"/>
        <!--depth 1-->
        <w:numPr>
          <w:ilvl w:val="0"/>
          <w:numId w:val="198"/>
        </w:numPr>
      </w:pPr>
      <w:r>
        <w:t/>
      </w:r>
      <w:r>
        <w:t>PGI 216.5 —INDEFINITE-DELIVERY CONTRACTS</w:t>
      </w:r>
      <w:r>
        <w:t/>
      </w:r>
    </w:p>
    <w:p>
      <w:pPr>
        <w:pStyle w:val="ListBullet2"/>
        <!--depth 2-->
        <w:numPr>
          <w:ilvl w:val="1"/>
          <w:numId w:val="207"/>
        </w:numPr>
      </w:pPr>
      <w:r>
        <w:t/>
      </w:r>
      <w:r>
        <w:t>PGI 216.505 Ordering.</w:t>
      </w:r>
      <w:r>
        <w:t/>
      </w:r>
    </w:p>
    <w:p>
      <w:pPr>
        <w:pStyle w:val="ListBullet3"/>
        <!--depth 3-->
        <w:numPr>
          <w:ilvl w:val="2"/>
          <w:numId w:val="208"/>
        </w:numPr>
      </w:pPr>
      <w:r>
        <w:t/>
      </w:r>
      <w:r>
        <w:t>PGI 216.505-70 Orders under multiple-award contracts.</w:t>
      </w:r>
      <w:r>
        <w:t/>
      </w:r>
    </w:p>
    <w:p>
      <w:pPr>
        <w:pStyle w:val="ListBullet"/>
        <!--depth 1-->
        <w:numPr>
          <w:ilvl w:val="0"/>
          <w:numId w:val="198"/>
        </w:numPr>
      </w:pPr>
      <w:r>
        <w:t/>
      </w:r>
      <w:r>
        <w:t>PGI 216.7 —AGREEMENTS</w:t>
      </w:r>
      <w:r>
        <w:t/>
      </w:r>
    </w:p>
    <w:p>
      <w:pPr>
        <w:pStyle w:val="ListBullet2"/>
        <!--depth 2-->
        <w:numPr>
          <w:ilvl w:val="1"/>
          <w:numId w:val="209"/>
        </w:numPr>
      </w:pPr>
      <w:r>
        <w:t/>
      </w:r>
      <w:r>
        <w:t>PGI 216.703 Basic ordering agreements.</w:t>
      </w:r>
      <w:r>
        <w:t/>
      </w:r>
    </w:p>
    <!--Topic unique_657-->
    <w:p>
      <w:pPr>
        <w:pStyle w:val="Heading4"/>
      </w:pPr>
      <w:bookmarkStart w:id="493" w:name="_Refd19e33471"/>
      <w:bookmarkStart w:id="494" w:name="_Tocd19e33471"/>
      <w:r>
        <w:t/>
      </w:r>
      <w:r>
        <w:t>PGI 216.1</w:t>
      </w:r>
      <w:r>
        <w:t xml:space="preserve"> —SELECTING CONTRACT TYPES</w:t>
      </w:r>
      <w:bookmarkEnd w:id="493"/>
      <w:bookmarkEnd w:id="494"/>
    </w:p>
    <!--Topic unique_658-->
    <w:p>
      <w:pPr>
        <w:pStyle w:val="Heading5"/>
      </w:pPr>
      <w:bookmarkStart w:id="495" w:name="_Refd19e33479"/>
      <w:bookmarkStart w:id="496" w:name="_Tocd19e33479"/>
      <w:r>
        <w:t/>
      </w:r>
      <w:r>
        <w:t>PGI 216.104</w:t>
      </w:r>
      <w:r>
        <w:t xml:space="preserve"> Factors in selecting contract type.</w:t>
      </w:r>
      <w:bookmarkEnd w:id="495"/>
      <w:bookmarkEnd w:id="496"/>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9-->
    <w:p>
      <w:pPr>
        <w:pStyle w:val="Heading6"/>
      </w:pPr>
      <w:bookmarkStart w:id="497" w:name="_Refd19e33491"/>
      <w:bookmarkStart w:id="498" w:name="_Tocd19e33491"/>
      <w:r>
        <w:t/>
      </w:r>
      <w:r>
        <w:t>PGI 216.104-70</w:t>
      </w:r>
      <w:r>
        <w:t xml:space="preserve"> Research and development.</w:t>
      </w:r>
      <w:bookmarkEnd w:id="497"/>
      <w:bookmarkEnd w:id="498"/>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60-->
    <w:p>
      <w:pPr>
        <w:pStyle w:val="Heading4"/>
      </w:pPr>
      <w:bookmarkStart w:id="499" w:name="_Refd19e33570"/>
      <w:bookmarkStart w:id="500" w:name="_Tocd19e33570"/>
      <w:r>
        <w:t/>
      </w:r>
      <w:r>
        <w:t>PGI 216.2</w:t>
      </w:r>
      <w:r>
        <w:t xml:space="preserve"> —FIXED-PRICE CONTRACTS</w:t>
      </w:r>
      <w:bookmarkEnd w:id="499"/>
      <w:bookmarkEnd w:id="500"/>
    </w:p>
    <!--Topic unique_661-->
    <w:p>
      <w:pPr>
        <w:pStyle w:val="Heading5"/>
      </w:pPr>
      <w:bookmarkStart w:id="501" w:name="_Refd19e33578"/>
      <w:bookmarkStart w:id="502" w:name="_Tocd19e33578"/>
      <w:r>
        <w:t/>
      </w:r>
      <w:r>
        <w:t>PGI 216.203</w:t>
      </w:r>
      <w:r>
        <w:t xml:space="preserve"> Fixed-price contracts with economic price adjustment.</w:t>
      </w:r>
      <w:bookmarkEnd w:id="501"/>
      <w:bookmarkEnd w:id="502"/>
    </w:p>
    <!--Topic unique_662-->
    <w:p>
      <w:pPr>
        <w:pStyle w:val="Heading6"/>
      </w:pPr>
      <w:bookmarkStart w:id="503" w:name="_Refd19e33586"/>
      <w:bookmarkStart w:id="504" w:name="_Tocd19e33586"/>
      <w:r>
        <w:t/>
      </w:r>
      <w:r>
        <w:t>PGI 216.203-4</w:t>
      </w:r>
      <w:r>
        <w:t xml:space="preserve"> Contract clauses.</w:t>
      </w:r>
      <w:bookmarkEnd w:id="503"/>
      <w:bookmarkEnd w:id="504"/>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63-->
    <w:p>
      <w:pPr>
        <w:pStyle w:val="Heading4"/>
      </w:pPr>
      <w:bookmarkStart w:id="505" w:name="_Refd19e33688"/>
      <w:bookmarkStart w:id="506" w:name="_Tocd19e33688"/>
      <w:r>
        <w:t/>
      </w:r>
      <w:r>
        <w:t>PGI 216.4</w:t>
      </w:r>
      <w:r>
        <w:t xml:space="preserve"> —INCENTIVE CONTRACTS</w:t>
      </w:r>
      <w:bookmarkEnd w:id="505"/>
      <w:bookmarkEnd w:id="506"/>
    </w:p>
    <!--Topic unique_664-->
    <w:p>
      <w:pPr>
        <w:pStyle w:val="Heading5"/>
      </w:pPr>
      <w:bookmarkStart w:id="507" w:name="_Refd19e33696"/>
      <w:bookmarkStart w:id="508" w:name="_Tocd19e33696"/>
      <w:r>
        <w:t/>
      </w:r>
      <w:r>
        <w:t>PGI 216.401</w:t>
      </w:r>
      <w:r>
        <w:t xml:space="preserve"> General.</w:t>
      </w:r>
      <w:bookmarkEnd w:id="507"/>
      <w:bookmarkEnd w:id="508"/>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5-->
    <w:p>
      <w:pPr>
        <w:pStyle w:val="Heading5"/>
      </w:pPr>
      <w:bookmarkStart w:id="509" w:name="_Refd19e33719"/>
      <w:bookmarkStart w:id="510" w:name="_Tocd19e33719"/>
      <w:r>
        <w:t/>
      </w:r>
      <w:r>
        <w:t>PGI 216.402</w:t>
      </w:r>
      <w:r>
        <w:t xml:space="preserve"> Application of predetermined, formula-type incentives.</w:t>
      </w:r>
      <w:bookmarkEnd w:id="509"/>
      <w:bookmarkEnd w:id="510"/>
    </w:p>
    <!--Topic unique_666-->
    <w:p>
      <w:pPr>
        <w:pStyle w:val="Heading6"/>
      </w:pPr>
      <w:bookmarkStart w:id="511" w:name="_Refd19e33727"/>
      <w:bookmarkStart w:id="512" w:name="_Tocd19e33727"/>
      <w:r>
        <w:t/>
      </w:r>
      <w:r>
        <w:t>PGI 216.402-2</w:t>
      </w:r>
      <w:r>
        <w:t xml:space="preserve"> Technical performance incentives.</w:t>
      </w:r>
      <w:bookmarkEnd w:id="511"/>
      <w:bookmarkEnd w:id="512"/>
    </w:p>
    <w:p>
      <w:pPr>
        <w:pStyle w:val="BodyText"/>
      </w:pPr>
      <w:r>
        <w:t>Contractor performance incentives should relate to specific performance areas of milestones, such as delivery or test schedules, quality controls, maintenance requirements, and reliability standards.</w:t>
      </w:r>
    </w:p>
    <!--Topic unique_667-->
    <w:p>
      <w:pPr>
        <w:pStyle w:val="Heading5"/>
      </w:pPr>
      <w:bookmarkStart w:id="513" w:name="_Refd19e33742"/>
      <w:bookmarkStart w:id="514" w:name="_Tocd19e33742"/>
      <w:r>
        <w:t/>
      </w:r>
      <w:r>
        <w:t>PGI 216.403</w:t>
      </w:r>
      <w:r>
        <w:t xml:space="preserve"> Fixed-price incentive contracts.</w:t>
      </w:r>
      <w:bookmarkEnd w:id="513"/>
      <w:bookmarkEnd w:id="514"/>
    </w:p>
    <!--Topic unique_668-->
    <w:p>
      <w:pPr>
        <w:pStyle w:val="Heading6"/>
      </w:pPr>
      <w:bookmarkStart w:id="515" w:name="_Refd19e33750"/>
      <w:bookmarkStart w:id="516" w:name="_Tocd19e33750"/>
      <w:r>
        <w:t/>
      </w:r>
      <w:r>
        <w:t>PGI 216.403-1</w:t>
      </w:r>
      <w:r>
        <w:t xml:space="preserve"> Fixed-price incentive (firm target) contracts.</w:t>
      </w:r>
      <w:bookmarkEnd w:id="515"/>
      <w:bookmarkEnd w:id="516"/>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9-->
    <w:p>
      <w:pPr>
        <w:pStyle w:val="Heading6"/>
      </w:pPr>
      <w:bookmarkStart w:id="517" w:name="_Refd19e33876"/>
      <w:bookmarkStart w:id="518" w:name="_Tocd19e33876"/>
      <w:r>
        <w:t/>
      </w:r>
      <w:r>
        <w:t>PGI 216.403-2</w:t>
      </w:r>
      <w:r>
        <w:t xml:space="preserve"> Fixed-price incentive (successive targets) contracts.</w:t>
      </w:r>
      <w:bookmarkEnd w:id="517"/>
      <w:bookmarkEnd w:id="518"/>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70-->
    <w:p>
      <w:pPr>
        <w:pStyle w:val="Heading5"/>
      </w:pPr>
      <w:bookmarkStart w:id="519" w:name="_Refd19e33891"/>
      <w:bookmarkStart w:id="520" w:name="_Tocd19e33891"/>
      <w:r>
        <w:t/>
      </w:r>
      <w:r>
        <w:t>PGI 216.405</w:t>
      </w:r>
      <w:r>
        <w:t xml:space="preserve"> Cost-reimbursement incentive contracts.</w:t>
      </w:r>
      <w:bookmarkEnd w:id="519"/>
      <w:bookmarkEnd w:id="520"/>
    </w:p>
    <!--Topic unique_671-->
    <w:p>
      <w:pPr>
        <w:pStyle w:val="Heading6"/>
      </w:pPr>
      <w:bookmarkStart w:id="521" w:name="_Refd19e33899"/>
      <w:bookmarkStart w:id="522" w:name="_Tocd19e33899"/>
      <w:r>
        <w:t/>
      </w:r>
      <w:r>
        <w:t>PGI 216.405-1</w:t>
      </w:r>
      <w:r>
        <w:t xml:space="preserve"> Cost-plus-incentive-fee contracts.</w:t>
      </w:r>
      <w:bookmarkEnd w:id="521"/>
      <w:bookmarkEnd w:id="522"/>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72-->
    <w:p>
      <w:pPr>
        <w:pStyle w:val="Heading6"/>
      </w:pPr>
      <w:bookmarkStart w:id="523" w:name="_Refd19e33918"/>
      <w:bookmarkStart w:id="524" w:name="_Tocd19e33918"/>
      <w:r>
        <w:t/>
      </w:r>
      <w:r>
        <w:t>PGI 216.405-2</w:t>
      </w:r>
      <w:r>
        <w:t xml:space="preserve"> Cost-plus-award-fee contracts.</w:t>
      </w:r>
      <w:bookmarkEnd w:id="523"/>
      <w:bookmarkEnd w:id="524"/>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73-->
    <w:p>
      <w:pPr>
        <w:pStyle w:val="Heading5"/>
      </w:pPr>
      <w:bookmarkStart w:id="525" w:name="_Refd19e33961"/>
      <w:bookmarkStart w:id="526" w:name="_Tocd19e33961"/>
      <w:r>
        <w:t/>
      </w:r>
      <w:r>
        <w:t>PGI 216.470</w:t>
      </w:r>
      <w:r>
        <w:t xml:space="preserve"> Other applications of award fees.</w:t>
      </w:r>
      <w:bookmarkEnd w:id="525"/>
      <w:bookmarkEnd w:id="526"/>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4-->
    <w:p>
      <w:pPr>
        <w:pStyle w:val="Heading4"/>
      </w:pPr>
      <w:bookmarkStart w:id="527" w:name="_Refd19e35604"/>
      <w:bookmarkStart w:id="528" w:name="_Tocd19e35604"/>
      <w:r>
        <w:t/>
      </w:r>
      <w:r>
        <w:t>PGI 216.5</w:t>
      </w:r>
      <w:r>
        <w:t xml:space="preserve"> —INDEFINITE-DELIVERY CONTRACTS</w:t>
      </w:r>
      <w:bookmarkEnd w:id="527"/>
      <w:bookmarkEnd w:id="528"/>
    </w:p>
    <!--Topic unique_675-->
    <w:p>
      <w:pPr>
        <w:pStyle w:val="Heading5"/>
      </w:pPr>
      <w:bookmarkStart w:id="529" w:name="_Refd19e35612"/>
      <w:bookmarkStart w:id="530" w:name="_Tocd19e35612"/>
      <w:r>
        <w:t/>
      </w:r>
      <w:r>
        <w:t>PGI 216.505</w:t>
      </w:r>
      <w:r>
        <w:t xml:space="preserve"> Ordering.</w:t>
      </w:r>
      <w:bookmarkEnd w:id="529"/>
      <w:bookmarkEnd w:id="530"/>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6-->
    <w:p>
      <w:pPr>
        <w:pStyle w:val="Heading6"/>
      </w:pPr>
      <w:bookmarkStart w:id="531" w:name="_Refd19e35631"/>
      <w:bookmarkStart w:id="532" w:name="_Tocd19e35631"/>
      <w:r>
        <w:t/>
      </w:r>
      <w:r>
        <w:t>PGI 216.505-70</w:t>
      </w:r>
      <w:r>
        <w:t xml:space="preserve"> Orders under multiple-award contracts.</w:t>
      </w:r>
      <w:bookmarkEnd w:id="531"/>
      <w:bookmarkEnd w:id="532"/>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7-->
    <w:p>
      <w:pPr>
        <w:pStyle w:val="Heading4"/>
      </w:pPr>
      <w:bookmarkStart w:id="533" w:name="_Refd19e35656"/>
      <w:bookmarkStart w:id="534" w:name="_Tocd19e35656"/>
      <w:r>
        <w:t/>
      </w:r>
      <w:r>
        <w:t>PGI 216.7</w:t>
      </w:r>
      <w:r>
        <w:t xml:space="preserve"> —AGREEMENTS</w:t>
      </w:r>
      <w:bookmarkEnd w:id="533"/>
      <w:bookmarkEnd w:id="534"/>
    </w:p>
    <!--Topic unique_678-->
    <w:p>
      <w:pPr>
        <w:pStyle w:val="Heading5"/>
      </w:pPr>
      <w:bookmarkStart w:id="535" w:name="_Refd19e35664"/>
      <w:bookmarkStart w:id="536" w:name="_Tocd19e35664"/>
      <w:r>
        <w:t/>
      </w:r>
      <w:r>
        <w:t>PGI 216.703</w:t>
      </w:r>
      <w:r>
        <w:t xml:space="preserve"> Basic ordering agreements.</w:t>
      </w:r>
      <w:bookmarkEnd w:id="535"/>
      <w:bookmarkEnd w:id="536"/>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8-->
    <w:p>
      <w:pPr>
        <w:pStyle w:val="Heading3"/>
      </w:pPr>
      <w:bookmarkStart w:id="537" w:name="_Refd19e35683"/>
      <w:bookmarkStart w:id="538" w:name="_Tocd19e35683"/>
      <w:r>
        <w:t/>
      </w:r>
      <w:r>
        <w:t>PGI PART 217</w:t>
      </w:r>
      <w:r>
        <w:t xml:space="preserve"> - SPECIAL CONTRACTING METHODS</w:t>
      </w:r>
      <w:bookmarkEnd w:id="537"/>
      <w:bookmarkEnd w:id="538"/>
    </w:p>
    <w:p>
      <w:pPr>
        <w:pStyle w:val="ListBullet"/>
        <!--depth 1-->
        <w:numPr>
          <w:ilvl w:val="0"/>
          <w:numId w:val="210"/>
        </w:numPr>
      </w:pPr>
      <w:r>
        <w:t/>
      </w:r>
      <w:r>
        <w:t>PGI 217.1 —MULTIYEAR CONTRACTING</w:t>
      </w:r>
      <w:r>
        <w:t/>
      </w:r>
    </w:p>
    <w:p>
      <w:pPr>
        <w:pStyle w:val="ListBullet2"/>
        <!--depth 2-->
        <w:numPr>
          <w:ilvl w:val="1"/>
          <w:numId w:val="211"/>
        </w:numPr>
      </w:pPr>
      <w:r>
        <w:t/>
      </w:r>
      <w:r>
        <w:t>PGI 217.174 Multiyear contracts for electricity from renewable energy sources.</w:t>
      </w:r>
      <w:r>
        <w:t/>
      </w:r>
    </w:p>
    <w:p>
      <w:pPr>
        <w:pStyle w:val="ListBullet"/>
        <!--depth 1-->
        <w:numPr>
          <w:ilvl w:val="0"/>
          <w:numId w:val="210"/>
        </w:numPr>
      </w:pPr>
      <w:r>
        <w:t/>
      </w:r>
      <w:r>
        <w:t>PGI 217.2 —OPTIONS</w:t>
      </w:r>
      <w:r>
        <w:t/>
      </w:r>
    </w:p>
    <w:p>
      <w:pPr>
        <w:pStyle w:val="ListBullet2"/>
        <!--depth 2-->
        <w:numPr>
          <w:ilvl w:val="1"/>
          <w:numId w:val="212"/>
        </w:numPr>
      </w:pPr>
      <w:r>
        <w:t/>
      </w:r>
      <w:r>
        <w:t>PGI 217.202 Use of options.</w:t>
      </w:r>
      <w:r>
        <w:t/>
      </w:r>
    </w:p>
    <w:p>
      <w:pPr>
        <w:pStyle w:val="ListBullet2"/>
        <!--depth 2-->
        <w:numPr>
          <w:ilvl w:val="1"/>
          <w:numId w:val="212"/>
        </w:numPr>
      </w:pPr>
      <w:r>
        <w:t/>
      </w:r>
      <w:r>
        <w:t>PGI 217.207 Exercise of options.</w:t>
      </w:r>
      <w:r>
        <w:t/>
      </w:r>
    </w:p>
    <w:p>
      <w:pPr>
        <w:pStyle w:val="ListBullet"/>
        <!--depth 1-->
        <w:numPr>
          <w:ilvl w:val="0"/>
          <w:numId w:val="210"/>
        </w:numPr>
      </w:pPr>
      <w:r>
        <w:t/>
      </w:r>
      <w:r>
        <w:t>PGI 217.5 —INTERAGENCY ACQUISITIONS</w:t>
      </w:r>
      <w:r>
        <w:t/>
      </w:r>
    </w:p>
    <w:p>
      <w:pPr>
        <w:pStyle w:val="ListBullet2"/>
        <!--depth 2-->
        <w:numPr>
          <w:ilvl w:val="1"/>
          <w:numId w:val="213"/>
        </w:numPr>
      </w:pPr>
      <w:r>
        <w:t/>
      </w:r>
      <w:r>
        <w:t>PGI 217.502 Procedures.</w:t>
      </w:r>
      <w:r>
        <w:t/>
      </w:r>
    </w:p>
    <w:p>
      <w:pPr>
        <w:pStyle w:val="ListBullet3"/>
        <!--depth 3-->
        <w:numPr>
          <w:ilvl w:val="2"/>
          <w:numId w:val="214"/>
        </w:numPr>
      </w:pPr>
      <w:r>
        <w:t/>
      </w:r>
      <w:r>
        <w:t>PGI 217.502-1 General.</w:t>
      </w:r>
      <w:r>
        <w:t/>
      </w:r>
    </w:p>
    <w:p>
      <w:pPr>
        <w:pStyle w:val="ListBullet2"/>
        <!--depth 2-->
        <w:numPr>
          <w:ilvl w:val="1"/>
          <w:numId w:val="213"/>
        </w:numPr>
      </w:pPr>
      <w:r>
        <w:t/>
      </w:r>
      <w:r>
        <w:t>PGI 217.7 – Interagency Acquisitions: Acquisitions by Nondefense Agencies on Behalf of the Department of Defense</w:t>
      </w:r>
      <w:r>
        <w:t/>
      </w:r>
    </w:p>
    <w:p>
      <w:pPr>
        <w:pStyle w:val="ListBullet2"/>
        <!--depth 2-->
        <w:numPr>
          <w:ilvl w:val="1"/>
          <w:numId w:val="213"/>
        </w:numPr>
      </w:pPr>
      <w:r>
        <w:t/>
      </w:r>
      <w:r>
        <w:t>PGI 217.770 Procedures.</w:t>
      </w:r>
      <w:r>
        <w:t/>
      </w:r>
    </w:p>
    <w:p>
      <w:pPr>
        <w:pStyle w:val="ListBullet"/>
        <!--depth 1-->
        <w:numPr>
          <w:ilvl w:val="0"/>
          <w:numId w:val="210"/>
        </w:numPr>
      </w:pPr>
      <w:r>
        <w:t/>
      </w:r>
      <w:r>
        <w:t>PGI 217.71 —MASTER AGREEMENT FOR REPAIR AND ALTERATION OF VESSELS</w:t>
      </w:r>
      <w:r>
        <w:t/>
      </w:r>
    </w:p>
    <w:p>
      <w:pPr>
        <w:pStyle w:val="ListBullet2"/>
        <!--depth 2-->
        <w:numPr>
          <w:ilvl w:val="1"/>
          <w:numId w:val="215"/>
        </w:numPr>
      </w:pPr>
      <w:r>
        <w:t/>
      </w:r>
      <w:r>
        <w:t>PGI 217.7103 Master agreements and job orders.</w:t>
      </w:r>
      <w:r>
        <w:t/>
      </w:r>
    </w:p>
    <w:p>
      <w:pPr>
        <w:pStyle w:val="ListBullet3"/>
        <!--depth 3-->
        <w:numPr>
          <w:ilvl w:val="2"/>
          <w:numId w:val="216"/>
        </w:numPr>
      </w:pPr>
      <w:r>
        <w:t/>
      </w:r>
      <w:r>
        <w:t>PGI 217.7103-1 Content and format of master agreements.</w:t>
      </w:r>
      <w:r>
        <w:t/>
      </w:r>
    </w:p>
    <w:p>
      <w:pPr>
        <w:pStyle w:val="ListBullet3"/>
        <!--depth 3-->
        <w:numPr>
          <w:ilvl w:val="2"/>
          <w:numId w:val="216"/>
        </w:numPr>
      </w:pPr>
      <w:r>
        <w:t/>
      </w:r>
      <w:r>
        <w:t>PGI 217.7103-3 Solicitations for job orders.</w:t>
      </w:r>
      <w:r>
        <w:t/>
      </w:r>
    </w:p>
    <w:p>
      <w:pPr>
        <w:pStyle w:val="ListBullet3"/>
        <!--depth 3-->
        <w:numPr>
          <w:ilvl w:val="2"/>
          <w:numId w:val="216"/>
        </w:numPr>
      </w:pPr>
      <w:r>
        <w:t/>
      </w:r>
      <w:r>
        <w:t>PGI 217.7103-4 Emergency work.</w:t>
      </w:r>
      <w:r>
        <w:t/>
      </w:r>
    </w:p>
    <w:p>
      <w:pPr>
        <w:pStyle w:val="ListBullet3"/>
        <!--depth 3-->
        <w:numPr>
          <w:ilvl w:val="2"/>
          <w:numId w:val="216"/>
        </w:numPr>
      </w:pPr>
      <w:r>
        <w:t/>
      </w:r>
      <w:r>
        <w:t>PGI 217.7103-5 Repair costs not readily ascertainable.</w:t>
      </w:r>
      <w:r>
        <w:t/>
      </w:r>
    </w:p>
    <w:p>
      <w:pPr>
        <w:pStyle w:val="ListBullet"/>
        <!--depth 1-->
        <w:numPr>
          <w:ilvl w:val="0"/>
          <w:numId w:val="210"/>
        </w:numPr>
      </w:pPr>
      <w:r>
        <w:t/>
      </w:r>
      <w:r>
        <w:t>PGI 217.74 —UNDEFINITIZED CONTRACT ACTIONS</w:t>
      </w:r>
      <w:r>
        <w:t/>
      </w:r>
    </w:p>
    <w:p>
      <w:pPr>
        <w:pStyle w:val="ListBullet2"/>
        <!--depth 2-->
        <w:numPr>
          <w:ilvl w:val="1"/>
          <w:numId w:val="217"/>
        </w:numPr>
      </w:pPr>
      <w:r>
        <w:t/>
      </w:r>
      <w:r>
        <w:t>PGI 217.7404 RESERVED</w:t>
      </w:r>
      <w:r>
        <w:t/>
      </w:r>
    </w:p>
    <w:p>
      <w:pPr>
        <w:pStyle w:val="ListBullet3"/>
        <!--depth 3-->
        <w:numPr>
          <w:ilvl w:val="2"/>
          <w:numId w:val="218"/>
        </w:numPr>
      </w:pPr>
      <w:r>
        <w:t/>
      </w:r>
      <w:r>
        <w:t>PGI 217.7404-1 Authorization.</w:t>
      </w:r>
      <w:r>
        <w:t/>
      </w:r>
    </w:p>
    <w:p>
      <w:pPr>
        <w:pStyle w:val="ListBullet3"/>
        <!--depth 3-->
        <w:numPr>
          <w:ilvl w:val="2"/>
          <w:numId w:val="218"/>
        </w:numPr>
      </w:pPr>
      <w:r>
        <w:t/>
      </w:r>
      <w:r>
        <w:t>PGI 217.7404-2 Price ceiling.</w:t>
      </w:r>
      <w:r>
        <w:t/>
      </w:r>
    </w:p>
    <w:p>
      <w:pPr>
        <w:pStyle w:val="ListBullet3"/>
        <!--depth 3-->
        <w:numPr>
          <w:ilvl w:val="2"/>
          <w:numId w:val="218"/>
        </w:numPr>
      </w:pPr>
      <w:r>
        <w:t/>
      </w:r>
      <w:r>
        <w:t>PGI 217.7404-3 Definitization schedule.</w:t>
      </w:r>
      <w:r>
        <w:t/>
      </w:r>
    </w:p>
    <w:p>
      <w:pPr>
        <w:pStyle w:val="ListBullet3"/>
        <!--depth 3-->
        <w:numPr>
          <w:ilvl w:val="2"/>
          <w:numId w:val="218"/>
        </w:numPr>
      </w:pPr>
      <w:r>
        <w:t/>
      </w:r>
      <w:r>
        <w:t>PGI 217.7404-6 Allowable profit.</w:t>
      </w:r>
      <w:r>
        <w:t/>
      </w:r>
    </w:p>
    <w:p>
      <w:pPr>
        <w:pStyle w:val="ListBullet2"/>
        <!--depth 2-->
        <w:numPr>
          <w:ilvl w:val="1"/>
          <w:numId w:val="217"/>
        </w:numPr>
      </w:pPr>
      <w:r>
        <w:t/>
      </w:r>
      <w:r>
        <w:t>PGI 217.7405 Plans and reports.</w:t>
      </w:r>
      <w:r>
        <w:t/>
      </w:r>
    </w:p>
    <w:p>
      <w:pPr>
        <w:pStyle w:val="ListBullet"/>
        <!--depth 1-->
        <w:numPr>
          <w:ilvl w:val="0"/>
          <w:numId w:val="210"/>
        </w:numPr>
      </w:pPr>
      <w:r>
        <w:t/>
      </w:r>
      <w:r>
        <w:t>PGI 217.75 —ACQUISITION OF REPLENISHMENT PARTS</w:t>
      </w:r>
      <w:r>
        <w:t/>
      </w:r>
    </w:p>
    <w:p>
      <w:pPr>
        <w:pStyle w:val="ListBullet2"/>
        <!--depth 2-->
        <w:numPr>
          <w:ilvl w:val="1"/>
          <w:numId w:val="219"/>
        </w:numPr>
      </w:pPr>
      <w:r>
        <w:t/>
      </w:r>
      <w:r>
        <w:t>PGI 217.7503 Spares acquisition integrated with production.</w:t>
      </w:r>
      <w:r>
        <w:t/>
      </w:r>
    </w:p>
    <w:p>
      <w:pPr>
        <w:pStyle w:val="ListBullet2"/>
        <!--depth 2-->
        <w:numPr>
          <w:ilvl w:val="1"/>
          <w:numId w:val="219"/>
        </w:numPr>
      </w:pPr>
      <w:r>
        <w:t/>
      </w:r>
      <w:r>
        <w:t>PGI 217.7504 Acquisition of parts when data is not available.</w:t>
      </w:r>
      <w:r>
        <w:t/>
      </w:r>
    </w:p>
    <w:p>
      <w:pPr>
        <w:pStyle w:val="ListBullet2"/>
        <!--depth 2-->
        <w:numPr>
          <w:ilvl w:val="1"/>
          <w:numId w:val="219"/>
        </w:numPr>
      </w:pPr>
      <w:r>
        <w:t/>
      </w:r>
      <w:r>
        <w:t>PGI 217.7506 —SPARE PARTS BREAKOUT PROGRAM</w:t>
      </w:r>
      <w:r>
        <w:t/>
      </w:r>
    </w:p>
    <w:p>
      <w:pPr>
        <w:pStyle w:val="ListBullet3"/>
        <!--depth 3-->
        <w:numPr>
          <w:ilvl w:val="2"/>
          <w:numId w:val="220"/>
        </w:numPr>
      </w:pPr>
      <w:r>
        <w:t/>
      </w:r>
      <w:r>
        <w:t>SPARE_PART_1 —GENERAL</w:t>
      </w:r>
      <w:r>
        <w:t/>
      </w:r>
    </w:p>
    <w:p>
      <w:pPr>
        <w:pStyle w:val="ListBullet4"/>
        <!--depth 4-->
        <w:numPr>
          <w:ilvl w:val="3"/>
          <w:numId w:val="221"/>
        </w:numPr>
      </w:pPr>
      <w:r>
        <w:t/>
      </w:r>
      <w:r>
        <w:t>1-101 Applicability.</w:t>
      </w:r>
      <w:r>
        <w:t/>
      </w:r>
    </w:p>
    <w:p>
      <w:pPr>
        <w:pStyle w:val="ListBullet4"/>
        <!--depth 4-->
        <w:numPr>
          <w:ilvl w:val="3"/>
          <w:numId w:val="221"/>
        </w:numPr>
      </w:pPr>
      <w:r>
        <w:t/>
      </w:r>
      <w:r>
        <w:t>1-103 Definitions.</w:t>
      </w:r>
      <w:r>
        <w:t/>
      </w:r>
    </w:p>
    <w:p>
      <w:pPr>
        <w:pStyle w:val="ListBullet5"/>
        <!--depth 5-->
        <w:numPr>
          <w:ilvl w:val="4"/>
          <w:numId w:val="222"/>
        </w:numPr>
      </w:pPr>
      <w:r>
        <w:t/>
      </w:r>
      <w:r>
        <w:t>1-103.1 Acquisition method code (AMC).</w:t>
      </w:r>
      <w:r>
        <w:t/>
      </w:r>
    </w:p>
    <w:p>
      <w:pPr>
        <w:pStyle w:val="ListBullet5"/>
        <!--depth 5-->
        <w:numPr>
          <w:ilvl w:val="4"/>
          <w:numId w:val="222"/>
        </w:numPr>
      </w:pPr>
      <w:r>
        <w:t/>
      </w:r>
      <w:r>
        <w:t>1-103.2 Acquisition method code conference.</w:t>
      </w:r>
      <w:r>
        <w:t/>
      </w:r>
    </w:p>
    <w:p>
      <w:pPr>
        <w:pStyle w:val="ListBullet5"/>
        <!--depth 5-->
        <w:numPr>
          <w:ilvl w:val="4"/>
          <w:numId w:val="222"/>
        </w:numPr>
      </w:pPr>
      <w:r>
        <w:t/>
      </w:r>
      <w:r>
        <w:t>1-103.3 Acquisition method suffix code (AMSC).</w:t>
      </w:r>
      <w:r>
        <w:t/>
      </w:r>
    </w:p>
    <w:p>
      <w:pPr>
        <w:pStyle w:val="ListBullet5"/>
        <!--depth 5-->
        <w:numPr>
          <w:ilvl w:val="4"/>
          <w:numId w:val="222"/>
        </w:numPr>
      </w:pPr>
      <w:r>
        <w:t/>
      </w:r>
      <w:r>
        <w:t>1-103.4 Actual manufacturer.</w:t>
      </w:r>
      <w:r>
        <w:t/>
      </w:r>
    </w:p>
    <w:p>
      <w:pPr>
        <w:pStyle w:val="ListBullet5"/>
        <!--depth 5-->
        <w:numPr>
          <w:ilvl w:val="4"/>
          <w:numId w:val="222"/>
        </w:numPr>
      </w:pPr>
      <w:r>
        <w:t/>
      </w:r>
      <w:r>
        <w:t>1-103.5 Altered item drawing.</w:t>
      </w:r>
      <w:r>
        <w:t/>
      </w:r>
    </w:p>
    <w:p>
      <w:pPr>
        <w:pStyle w:val="ListBullet5"/>
        <!--depth 5-->
        <w:numPr>
          <w:ilvl w:val="4"/>
          <w:numId w:val="222"/>
        </w:numPr>
      </w:pPr>
      <w:r>
        <w:t/>
      </w:r>
      <w:r>
        <w:t>1-103.6 Annual buy quantity.</w:t>
      </w:r>
      <w:r>
        <w:t/>
      </w:r>
    </w:p>
    <w:p>
      <w:pPr>
        <w:pStyle w:val="ListBullet5"/>
        <!--depth 5-->
        <w:numPr>
          <w:ilvl w:val="4"/>
          <w:numId w:val="222"/>
        </w:numPr>
      </w:pPr>
      <w:r>
        <w:t/>
      </w:r>
      <w:r>
        <w:t>1-103.7 Annual buy value (ABV).</w:t>
      </w:r>
      <w:r>
        <w:t/>
      </w:r>
    </w:p>
    <w:p>
      <w:pPr>
        <w:pStyle w:val="ListBullet5"/>
        <!--depth 5-->
        <w:numPr>
          <w:ilvl w:val="4"/>
          <w:numId w:val="222"/>
        </w:numPr>
      </w:pPr>
      <w:r>
        <w:t/>
      </w:r>
      <w:r>
        <w:t>1-103.8 Bailment.</w:t>
      </w:r>
      <w:r>
        <w:t/>
      </w:r>
    </w:p>
    <w:p>
      <w:pPr>
        <w:pStyle w:val="ListBullet5"/>
        <!--depth 5-->
        <w:numPr>
          <w:ilvl w:val="4"/>
          <w:numId w:val="222"/>
        </w:numPr>
      </w:pPr>
      <w:r>
        <w:t/>
      </w:r>
      <w:r>
        <w:t>1-103.9 Breakout.</w:t>
      </w:r>
      <w:r>
        <w:t/>
      </w:r>
    </w:p>
    <w:p>
      <w:pPr>
        <w:pStyle w:val="ListBullet5"/>
        <!--depth 5-->
        <w:numPr>
          <w:ilvl w:val="4"/>
          <w:numId w:val="222"/>
        </w:numPr>
      </w:pPr>
      <w:r>
        <w:t/>
      </w:r>
      <w:r>
        <w:t>1-103.10 Competition.</w:t>
      </w:r>
      <w:r>
        <w:t/>
      </w:r>
    </w:p>
    <w:p>
      <w:pPr>
        <w:pStyle w:val="ListBullet5"/>
        <!--depth 5-->
        <w:numPr>
          <w:ilvl w:val="4"/>
          <w:numId w:val="222"/>
        </w:numPr>
      </w:pPr>
      <w:r>
        <w:t/>
      </w:r>
      <w:r>
        <w:t>1-103.11 Contractor technical information code (CTIC).</w:t>
      </w:r>
      <w:r>
        <w:t/>
      </w:r>
    </w:p>
    <w:p>
      <w:pPr>
        <w:pStyle w:val="ListBullet5"/>
        <!--depth 5-->
        <w:numPr>
          <w:ilvl w:val="4"/>
          <w:numId w:val="222"/>
        </w:numPr>
      </w:pPr>
      <w:r>
        <w:t/>
      </w:r>
      <w:r>
        <w:t>1-103.12 Design control activity.</w:t>
      </w:r>
      <w:r>
        <w:t/>
      </w:r>
    </w:p>
    <w:p>
      <w:pPr>
        <w:pStyle w:val="ListBullet5"/>
        <!--depth 5-->
        <w:numPr>
          <w:ilvl w:val="4"/>
          <w:numId w:val="222"/>
        </w:numPr>
      </w:pPr>
      <w:r>
        <w:t/>
      </w:r>
      <w:r>
        <w:t>1-103.13 Direct purchase.</w:t>
      </w:r>
      <w:r>
        <w:t/>
      </w:r>
    </w:p>
    <w:p>
      <w:pPr>
        <w:pStyle w:val="ListBullet5"/>
        <!--depth 5-->
        <w:numPr>
          <w:ilvl w:val="4"/>
          <w:numId w:val="222"/>
        </w:numPr>
      </w:pPr>
      <w:r>
        <w:t/>
      </w:r>
      <w:r>
        <w:t>1-103.14 Engineering drawings.</w:t>
      </w:r>
      <w:r>
        <w:t/>
      </w:r>
    </w:p>
    <w:p>
      <w:pPr>
        <w:pStyle w:val="ListBullet5"/>
        <!--depth 5-->
        <w:numPr>
          <w:ilvl w:val="4"/>
          <w:numId w:val="222"/>
        </w:numPr>
      </w:pPr>
      <w:r>
        <w:t/>
      </w:r>
      <w:r>
        <w:t>1-103.15 Extended dollar value.</w:t>
      </w:r>
      <w:r>
        <w:t/>
      </w:r>
    </w:p>
    <w:p>
      <w:pPr>
        <w:pStyle w:val="ListBullet5"/>
        <!--depth 5-->
        <w:numPr>
          <w:ilvl w:val="4"/>
          <w:numId w:val="222"/>
        </w:numPr>
      </w:pPr>
      <w:r>
        <w:t/>
      </w:r>
      <w:r>
        <w:t>1-103.16 Full and open competition.</w:t>
      </w:r>
      <w:r>
        <w:t/>
      </w:r>
    </w:p>
    <w:p>
      <w:pPr>
        <w:pStyle w:val="ListBullet5"/>
        <!--depth 5-->
        <w:numPr>
          <w:ilvl w:val="4"/>
          <w:numId w:val="222"/>
        </w:numPr>
      </w:pPr>
      <w:r>
        <w:t/>
      </w:r>
      <w:r>
        <w:t>1-103.17 Full screening.</w:t>
      </w:r>
      <w:r>
        <w:t/>
      </w:r>
    </w:p>
    <w:p>
      <w:pPr>
        <w:pStyle w:val="ListBullet5"/>
        <!--depth 5-->
        <w:numPr>
          <w:ilvl w:val="4"/>
          <w:numId w:val="222"/>
        </w:numPr>
      </w:pPr>
      <w:r>
        <w:t/>
      </w:r>
      <w:r>
        <w:t>1-103.18 Immediate (live) buy.</w:t>
      </w:r>
      <w:r>
        <w:t/>
      </w:r>
    </w:p>
    <w:p>
      <w:pPr>
        <w:pStyle w:val="ListBullet5"/>
        <!--depth 5-->
        <w:numPr>
          <w:ilvl w:val="4"/>
          <w:numId w:val="222"/>
        </w:numPr>
      </w:pPr>
      <w:r>
        <w:t/>
      </w:r>
      <w:r>
        <w:t>1-103.19 Life cycle buy value.</w:t>
      </w:r>
      <w:r>
        <w:t/>
      </w:r>
    </w:p>
    <w:p>
      <w:pPr>
        <w:pStyle w:val="ListBullet5"/>
        <!--depth 5-->
        <w:numPr>
          <w:ilvl w:val="4"/>
          <w:numId w:val="222"/>
        </w:numPr>
      </w:pPr>
      <w:r>
        <w:t/>
      </w:r>
      <w:r>
        <w:t>1-103.20 Limited competition.</w:t>
      </w:r>
      <w:r>
        <w:t/>
      </w:r>
    </w:p>
    <w:p>
      <w:pPr>
        <w:pStyle w:val="ListBullet5"/>
        <!--depth 5-->
        <w:numPr>
          <w:ilvl w:val="4"/>
          <w:numId w:val="222"/>
        </w:numPr>
      </w:pPr>
      <w:r>
        <w:t/>
      </w:r>
      <w:r>
        <w:t>1-103.21 Limited screening.</w:t>
      </w:r>
      <w:r>
        <w:t/>
      </w:r>
    </w:p>
    <w:p>
      <w:pPr>
        <w:pStyle w:val="ListBullet5"/>
        <!--depth 5-->
        <w:numPr>
          <w:ilvl w:val="4"/>
          <w:numId w:val="222"/>
        </w:numPr>
      </w:pPr>
      <w:r>
        <w:t/>
      </w:r>
      <w:r>
        <w:t>1-103.22 Manufacture.</w:t>
      </w:r>
      <w:r>
        <w:t/>
      </w:r>
    </w:p>
    <w:p>
      <w:pPr>
        <w:pStyle w:val="ListBullet5"/>
        <!--depth 5-->
        <w:numPr>
          <w:ilvl w:val="4"/>
          <w:numId w:val="222"/>
        </w:numPr>
      </w:pPr>
      <w:r>
        <w:t/>
      </w:r>
      <w:r>
        <w:t>1-103.23 Prime contractor.</w:t>
      </w:r>
      <w:r>
        <w:t/>
      </w:r>
    </w:p>
    <w:p>
      <w:pPr>
        <w:pStyle w:val="ListBullet5"/>
        <!--depth 5-->
        <w:numPr>
          <w:ilvl w:val="4"/>
          <w:numId w:val="222"/>
        </w:numPr>
      </w:pPr>
      <w:r>
        <w:t/>
      </w:r>
      <w:r>
        <w:t>1-103.24 Provisioning.</w:t>
      </w:r>
      <w:r>
        <w:t/>
      </w:r>
    </w:p>
    <w:p>
      <w:pPr>
        <w:pStyle w:val="ListBullet5"/>
        <!--depth 5-->
        <w:numPr>
          <w:ilvl w:val="4"/>
          <w:numId w:val="222"/>
        </w:numPr>
      </w:pPr>
      <w:r>
        <w:t/>
      </w:r>
      <w:r>
        <w:t>1-103.25 Qualification.</w:t>
      </w:r>
      <w:r>
        <w:t/>
      </w:r>
    </w:p>
    <w:p>
      <w:pPr>
        <w:pStyle w:val="ListBullet5"/>
        <!--depth 5-->
        <w:numPr>
          <w:ilvl w:val="4"/>
          <w:numId w:val="222"/>
        </w:numPr>
      </w:pPr>
      <w:r>
        <w:t/>
      </w:r>
      <w:r>
        <w:t>1-103.26 Replenishment part.</w:t>
      </w:r>
      <w:r>
        <w:t/>
      </w:r>
    </w:p>
    <w:p>
      <w:pPr>
        <w:pStyle w:val="ListBullet5"/>
        <!--depth 5-->
        <w:numPr>
          <w:ilvl w:val="4"/>
          <w:numId w:val="222"/>
        </w:numPr>
      </w:pPr>
      <w:r>
        <w:t/>
      </w:r>
      <w:r>
        <w:t>1-103.27 Reverse engineering.</w:t>
      </w:r>
      <w:r>
        <w:t/>
      </w:r>
    </w:p>
    <w:p>
      <w:pPr>
        <w:pStyle w:val="ListBullet5"/>
        <!--depth 5-->
        <w:numPr>
          <w:ilvl w:val="4"/>
          <w:numId w:val="222"/>
        </w:numPr>
      </w:pPr>
      <w:r>
        <w:t/>
      </w:r>
      <w:r>
        <w:t>1-103.28 Selected item drawing.</w:t>
      </w:r>
      <w:r>
        <w:t/>
      </w:r>
    </w:p>
    <w:p>
      <w:pPr>
        <w:pStyle w:val="ListBullet5"/>
        <!--depth 5-->
        <w:numPr>
          <w:ilvl w:val="4"/>
          <w:numId w:val="222"/>
        </w:numPr>
      </w:pPr>
      <w:r>
        <w:t/>
      </w:r>
      <w:r>
        <w:t>1-103.29 Source.</w:t>
      </w:r>
      <w:r>
        <w:t/>
      </w:r>
    </w:p>
    <w:p>
      <w:pPr>
        <w:pStyle w:val="ListBullet5"/>
        <!--depth 5-->
        <w:numPr>
          <w:ilvl w:val="4"/>
          <w:numId w:val="222"/>
        </w:numPr>
      </w:pPr>
      <w:r>
        <w:t/>
      </w:r>
      <w:r>
        <w:t>1-103.30 Source approval.</w:t>
      </w:r>
      <w:r>
        <w:t/>
      </w:r>
    </w:p>
    <w:p>
      <w:pPr>
        <w:pStyle w:val="ListBullet5"/>
        <!--depth 5-->
        <w:numPr>
          <w:ilvl w:val="4"/>
          <w:numId w:val="222"/>
        </w:numPr>
      </w:pPr>
      <w:r>
        <w:t/>
      </w:r>
      <w:r>
        <w:t>1-103.31 Source control drawing.</w:t>
      </w:r>
      <w:r>
        <w:t/>
      </w:r>
    </w:p>
    <w:p>
      <w:pPr>
        <w:pStyle w:val="ListBullet5"/>
        <!--depth 5-->
        <w:numPr>
          <w:ilvl w:val="4"/>
          <w:numId w:val="222"/>
        </w:numPr>
      </w:pPr>
      <w:r>
        <w:t/>
      </w:r>
      <w:r>
        <w:t>1-103.32 Technical data.</w:t>
      </w:r>
      <w:r>
        <w:t/>
      </w:r>
    </w:p>
    <w:p>
      <w:pPr>
        <w:pStyle w:val="ListBullet4"/>
        <!--depth 4-->
        <w:numPr>
          <w:ilvl w:val="3"/>
          <w:numId w:val="221"/>
        </w:numPr>
      </w:pPr>
      <w:r>
        <w:t/>
      </w:r>
      <w:r>
        <w:t>1-104 General policies.</w:t>
      </w:r>
      <w:r>
        <w:t/>
      </w:r>
    </w:p>
    <w:p>
      <w:pPr>
        <w:pStyle w:val="ListBullet4"/>
        <!--depth 4-->
        <w:numPr>
          <w:ilvl w:val="3"/>
          <w:numId w:val="221"/>
        </w:numPr>
      </w:pPr>
      <w:r>
        <w:t/>
      </w:r>
      <w:r>
        <w:t>1-105 Responsibilities.</w:t>
      </w:r>
      <w:r>
        <w:t/>
      </w:r>
    </w:p>
    <w:p>
      <w:pPr>
        <w:pStyle w:val="ListBullet3"/>
        <!--depth 3-->
        <w:numPr>
          <w:ilvl w:val="2"/>
          <w:numId w:val="220"/>
        </w:numPr>
      </w:pPr>
      <w:r>
        <w:t/>
      </w:r>
      <w:r>
        <w:t>SPARE_PART_2 —BREAKOUT CODING</w:t>
      </w:r>
      <w:r>
        <w:t/>
      </w:r>
    </w:p>
    <w:p>
      <w:pPr>
        <w:pStyle w:val="ListBullet4"/>
        <!--depth 4-->
        <w:numPr>
          <w:ilvl w:val="3"/>
          <w:numId w:val="223"/>
        </w:numPr>
      </w:pPr>
      <w:r>
        <w:t/>
      </w:r>
      <w:r>
        <w:t>2-200 Scope.</w:t>
      </w:r>
      <w:r>
        <w:t/>
      </w:r>
    </w:p>
    <w:p>
      <w:pPr>
        <w:pStyle w:val="ListBullet4"/>
        <!--depth 4-->
        <w:numPr>
          <w:ilvl w:val="3"/>
          <w:numId w:val="223"/>
        </w:numPr>
      </w:pPr>
      <w:r>
        <w:t/>
      </w:r>
      <w:r>
        <w:t>2-201 Coding.</w:t>
      </w:r>
      <w:r>
        <w:t/>
      </w:r>
    </w:p>
    <w:p>
      <w:pPr>
        <w:pStyle w:val="ListBullet5"/>
        <!--depth 5-->
        <w:numPr>
          <w:ilvl w:val="4"/>
          <w:numId w:val="224"/>
        </w:numPr>
      </w:pPr>
      <w:r>
        <w:t/>
      </w:r>
      <w:r>
        <w:t>2-201.1 Acquisition method codes.</w:t>
      </w:r>
      <w:r>
        <w:t/>
      </w:r>
    </w:p>
    <w:p>
      <w:pPr>
        <w:pStyle w:val="ListBullet5"/>
        <!--depth 5-->
        <w:numPr>
          <w:ilvl w:val="4"/>
          <w:numId w:val="224"/>
        </w:numPr>
      </w:pPr>
      <w:r>
        <w:t/>
      </w:r>
      <w:r>
        <w:t>2-201.2 Acquisition method suffix codes.</w:t>
      </w:r>
      <w:r>
        <w:t/>
      </w:r>
    </w:p>
    <w:p>
      <w:pPr>
        <w:pStyle w:val="ListBullet5"/>
        <!--depth 5-->
        <w:numPr>
          <w:ilvl w:val="4"/>
          <w:numId w:val="224"/>
        </w:numPr>
      </w:pPr>
      <w:r>
        <w:t/>
      </w:r>
      <w:r>
        <w:t>2-201.3 Contractor technical information codes.</w:t>
      </w:r>
      <w:r>
        <w:t/>
      </w:r>
    </w:p>
    <w:p>
      <w:pPr>
        <w:pStyle w:val="ListBullet4"/>
        <!--depth 4-->
        <w:numPr>
          <w:ilvl w:val="3"/>
          <w:numId w:val="223"/>
        </w:numPr>
      </w:pPr>
      <w:r>
        <w:t/>
      </w:r>
      <w:r>
        <w:t>2-202 Assignment of codes.</w:t>
      </w:r>
      <w:r>
        <w:t/>
      </w:r>
    </w:p>
    <w:p>
      <w:pPr>
        <w:pStyle w:val="ListBullet4"/>
        <!--depth 4-->
        <w:numPr>
          <w:ilvl w:val="3"/>
          <w:numId w:val="223"/>
        </w:numPr>
      </w:pPr>
      <w:r>
        <w:t/>
      </w:r>
      <w:r>
        <w:t>2-203 Improving part status.</w:t>
      </w:r>
      <w:r>
        <w:t/>
      </w:r>
    </w:p>
    <w:p>
      <w:pPr>
        <w:pStyle w:val="ListBullet4"/>
        <!--depth 4-->
        <w:numPr>
          <w:ilvl w:val="3"/>
          <w:numId w:val="223"/>
        </w:numPr>
      </w:pPr>
      <w:r>
        <w:t/>
      </w:r>
      <w:r>
        <w:t>2-204 Communication of codes.</w:t>
      </w:r>
      <w:r>
        <w:t/>
      </w:r>
    </w:p>
    <w:p>
      <w:pPr>
        <w:pStyle w:val="ListBullet5"/>
        <!--depth 5-->
        <w:numPr>
          <w:ilvl w:val="4"/>
          <w:numId w:val="225"/>
        </w:numPr>
      </w:pPr>
      <w:r>
        <w:t/>
      </w:r>
      <w:r>
        <w:t>2-204.1 Communication media.</w:t>
      </w:r>
      <w:r>
        <w:t/>
      </w:r>
    </w:p>
    <w:p>
      <w:pPr>
        <w:pStyle w:val="ListBullet5"/>
        <!--depth 5-->
        <w:numPr>
          <w:ilvl w:val="4"/>
          <w:numId w:val="225"/>
        </w:numPr>
      </w:pPr>
      <w:r>
        <w:t/>
      </w:r>
      <w:r>
        <w:t>2-204.2 Responsibilities.</w:t>
      </w:r>
      <w:r>
        <w:t/>
      </w:r>
    </w:p>
    <w:p>
      <w:pPr>
        <w:pStyle w:val="ListBullet3"/>
        <!--depth 3-->
        <w:numPr>
          <w:ilvl w:val="2"/>
          <w:numId w:val="220"/>
        </w:numPr>
      </w:pPr>
      <w:r>
        <w:t/>
      </w:r>
      <w:r>
        <w:t>SPARE_PART_3 —IDENTIFICATION, SELECTION, AND SCREENING OF PARTS</w:t>
      </w:r>
      <w:r>
        <w:t/>
      </w:r>
    </w:p>
    <w:p>
      <w:pPr>
        <w:pStyle w:val="ListBullet4"/>
        <!--depth 4-->
        <w:numPr>
          <w:ilvl w:val="3"/>
          <w:numId w:val="226"/>
        </w:numPr>
      </w:pPr>
      <w:r>
        <w:t/>
      </w:r>
      <w:r>
        <w:t>3-300 General.</w:t>
      </w:r>
      <w:r>
        <w:t/>
      </w:r>
    </w:p>
    <w:p>
      <w:pPr>
        <w:pStyle w:val="ListBullet4"/>
        <!--depth 4-->
        <w:numPr>
          <w:ilvl w:val="3"/>
          <w:numId w:val="226"/>
        </w:numPr>
      </w:pPr>
      <w:r>
        <w:t/>
      </w:r>
      <w:r>
        <w:t>3-301 Identification and selection procedures.</w:t>
      </w:r>
      <w:r>
        <w:t/>
      </w:r>
    </w:p>
    <w:p>
      <w:pPr>
        <w:pStyle w:val="ListBullet5"/>
        <!--depth 5-->
        <w:numPr>
          <w:ilvl w:val="4"/>
          <w:numId w:val="227"/>
        </w:numPr>
      </w:pPr>
      <w:r>
        <w:t/>
      </w:r>
      <w:r>
        <w:t>3-301.1 Parts entering the inventory.</w:t>
      </w:r>
      <w:r>
        <w:t/>
      </w:r>
    </w:p>
    <w:p>
      <w:pPr>
        <w:pStyle w:val="ListBullet5"/>
        <!--depth 5-->
        <w:numPr>
          <w:ilvl w:val="4"/>
          <w:numId w:val="227"/>
        </w:numPr>
      </w:pPr>
      <w:r>
        <w:t/>
      </w:r>
      <w:r>
        <w:t>3-301.2 Annual buy forecasts.</w:t>
      </w:r>
      <w:r>
        <w:t/>
      </w:r>
    </w:p>
    <w:p>
      <w:pPr>
        <w:pStyle w:val="ListBullet5"/>
        <!--depth 5-->
        <w:numPr>
          <w:ilvl w:val="4"/>
          <w:numId w:val="227"/>
        </w:numPr>
      </w:pPr>
      <w:r>
        <w:t/>
      </w:r>
      <w:r>
        <w:t>3-301.3 Immediate buy requirements.</w:t>
      </w:r>
      <w:r>
        <w:t/>
      </w:r>
    </w:p>
    <w:p>
      <w:pPr>
        <w:pStyle w:val="ListBullet5"/>
        <!--depth 5-->
        <w:numPr>
          <w:ilvl w:val="4"/>
          <w:numId w:val="227"/>
        </w:numPr>
      </w:pPr>
      <w:r>
        <w:t/>
      </w:r>
      <w:r>
        <w:t>3-301.4 Suspect AMC/AMSC.</w:t>
      </w:r>
      <w:r>
        <w:t/>
      </w:r>
    </w:p>
    <w:p>
      <w:pPr>
        <w:pStyle w:val="ListBullet4"/>
        <!--depth 4-->
        <w:numPr>
          <w:ilvl w:val="3"/>
          <w:numId w:val="226"/>
        </w:numPr>
      </w:pPr>
      <w:r>
        <w:t/>
      </w:r>
      <w:r>
        <w:t>3-302 Screening.</w:t>
      </w:r>
      <w:r>
        <w:t/>
      </w:r>
    </w:p>
    <w:p>
      <w:pPr>
        <w:pStyle w:val="ListBullet4"/>
        <!--depth 4-->
        <w:numPr>
          <w:ilvl w:val="3"/>
          <w:numId w:val="226"/>
        </w:numPr>
      </w:pPr>
      <w:r>
        <w:t/>
      </w:r>
      <w:r>
        <w:t>3-303 Full screening procedures.</w:t>
      </w:r>
      <w:r>
        <w:t/>
      </w:r>
    </w:p>
    <w:p>
      <w:pPr>
        <w:pStyle w:val="ListBullet5"/>
        <!--depth 5-->
        <w:numPr>
          <w:ilvl w:val="4"/>
          <w:numId w:val="228"/>
        </w:numPr>
      </w:pPr>
      <w:r>
        <w:t/>
      </w:r>
      <w:r>
        <w:t>3-303.1 Data collection phase (step 1).</w:t>
      </w:r>
      <w:r>
        <w:t/>
      </w:r>
    </w:p>
    <w:p>
      <w:pPr>
        <w:pStyle w:val="ListBullet5"/>
        <!--depth 5-->
        <w:numPr>
          <w:ilvl w:val="4"/>
          <w:numId w:val="228"/>
        </w:numPr>
      </w:pPr>
      <w:r>
        <w:t/>
      </w:r>
      <w:r>
        <w:t>3-303.2 Data evaluation phase (steps 2-14).</w:t>
      </w:r>
      <w:r>
        <w:t/>
      </w:r>
    </w:p>
    <w:p>
      <w:pPr>
        <w:pStyle w:val="ListBullet5"/>
        <!--depth 5-->
        <w:numPr>
          <w:ilvl w:val="4"/>
          <w:numId w:val="228"/>
        </w:numPr>
      </w:pPr>
      <w:r>
        <w:t/>
      </w:r>
      <w:r>
        <w:t>3-303.3 Data completion phase (steps 15-21).</w:t>
      </w:r>
      <w:r>
        <w:t/>
      </w:r>
    </w:p>
    <w:p>
      <w:pPr>
        <w:pStyle w:val="ListBullet5"/>
        <!--depth 5-->
        <w:numPr>
          <w:ilvl w:val="4"/>
          <w:numId w:val="228"/>
        </w:numPr>
      </w:pPr>
      <w:r>
        <w:t/>
      </w:r>
      <w:r>
        <w:t>3-303.4 Technical evaluation phase (steps 22-37).</w:t>
      </w:r>
      <w:r>
        <w:t/>
      </w:r>
    </w:p>
    <w:p>
      <w:pPr>
        <w:pStyle w:val="ListBullet5"/>
        <!--depth 5-->
        <w:numPr>
          <w:ilvl w:val="4"/>
          <w:numId w:val="228"/>
        </w:numPr>
      </w:pPr>
      <w:r>
        <w:t/>
      </w:r>
      <w:r>
        <w:t>3-303.5 Economic evaluation phase (steps 38-56).</w:t>
      </w:r>
      <w:r>
        <w:t/>
      </w:r>
    </w:p>
    <w:p>
      <w:pPr>
        <w:pStyle w:val="ListBullet5"/>
        <!--depth 5-->
        <w:numPr>
          <w:ilvl w:val="4"/>
          <w:numId w:val="228"/>
        </w:numPr>
      </w:pPr>
      <w:r>
        <w:t/>
      </w:r>
      <w:r>
        <w:t>3-303.6 Supply feedback phase (steps 57-65).</w:t>
      </w:r>
      <w:r>
        <w:t/>
      </w:r>
    </w:p>
    <w:p>
      <w:pPr>
        <w:pStyle w:val="ListBullet4"/>
        <!--depth 4-->
        <w:numPr>
          <w:ilvl w:val="3"/>
          <w:numId w:val="226"/>
        </w:numPr>
      </w:pPr>
      <w:r>
        <w:t/>
      </w:r>
      <w:r>
        <w:t>3-304 Limited screening procedures.</w:t>
      </w:r>
      <w:r>
        <w:t/>
      </w:r>
    </w:p>
    <w:p>
      <w:pPr>
        <w:pStyle w:val="ListBullet3"/>
        <!--depth 3-->
        <w:numPr>
          <w:ilvl w:val="2"/>
          <w:numId w:val="220"/>
        </w:numPr>
      </w:pPr>
      <w:r>
        <w:t/>
      </w:r>
      <w:r>
        <w:t>SPARE_PART_4 —CONTRACTOR'S ASSISTANCE</w:t>
      </w:r>
      <w:r>
        <w:t/>
      </w:r>
    </w:p>
    <w:p>
      <w:pPr>
        <w:pStyle w:val="ListBullet4"/>
        <!--depth 4-->
        <w:numPr>
          <w:ilvl w:val="3"/>
          <w:numId w:val="229"/>
        </w:numPr>
      </w:pPr>
      <w:r>
        <w:t/>
      </w:r>
      <w:r>
        <w:t>4-400 General.</w:t>
      </w:r>
      <w:r>
        <w:t/>
      </w:r>
    </w:p>
    <w:p>
      <w:pPr>
        <w:pStyle w:val="ListBullet4"/>
        <!--depth 4-->
        <w:numPr>
          <w:ilvl w:val="3"/>
          <w:numId w:val="229"/>
        </w:numPr>
      </w:pPr>
      <w:r>
        <w:t/>
      </w:r>
      <w:r>
        <w:t>4-401 Contractor's technical evaluation procedures.</w:t>
      </w:r>
      <w:r>
        <w:t/>
      </w:r>
    </w:p>
    <w:p>
      <w:pPr>
        <w:pStyle w:val="ListBullet3"/>
        <!--depth 3-->
        <w:numPr>
          <w:ilvl w:val="2"/>
          <w:numId w:val="220"/>
        </w:numPr>
      </w:pPr>
      <w:r>
        <w:t/>
      </w:r>
      <w:r>
        <w:t>SPARE_PART_5 —REPORTING SYSTEM</w:t>
      </w:r>
      <w:r>
        <w:t/>
      </w:r>
    </w:p>
    <w:p>
      <w:pPr>
        <w:pStyle w:val="ListBullet4"/>
        <!--depth 4-->
        <w:numPr>
          <w:ilvl w:val="3"/>
          <w:numId w:val="230"/>
        </w:numPr>
      </w:pPr>
      <w:r>
        <w:t/>
      </w:r>
      <w:r>
        <w:t>5-500 General.</w:t>
      </w:r>
      <w:r>
        <w:t/>
      </w:r>
    </w:p>
    <w:p>
      <w:pPr>
        <w:pStyle w:val="ListBullet4"/>
        <!--depth 4-->
        <w:numPr>
          <w:ilvl w:val="3"/>
          <w:numId w:val="230"/>
        </w:numPr>
      </w:pPr>
      <w:r>
        <w:t/>
      </w:r>
      <w:r>
        <w:t>5-501 Reports.</w:t>
      </w:r>
      <w:r>
        <w:t/>
      </w:r>
    </w:p>
    <w:p>
      <w:pPr>
        <w:pStyle w:val="ListBullet4"/>
        <!--depth 4-->
        <w:numPr>
          <w:ilvl w:val="3"/>
          <w:numId w:val="230"/>
        </w:numPr>
      </w:pPr>
      <w:r>
        <w:t/>
      </w:r>
      <w:r>
        <w:t>5-502 Reporting procedures.</w:t>
      </w:r>
      <w:r>
        <w:t/>
      </w:r>
    </w:p>
    <w:p>
      <w:pPr>
        <w:pStyle w:val="ListBullet4"/>
        <!--depth 4-->
        <w:numPr>
          <w:ilvl w:val="3"/>
          <w:numId w:val="230"/>
        </w:numPr>
      </w:pPr>
      <w:r>
        <w:t/>
      </w:r>
      <w:r>
        <w:t>5-503 Reporting instructions.</w:t>
      </w:r>
      <w:r>
        <w:t/>
      </w:r>
    </w:p>
    <w:p>
      <w:pPr>
        <w:pStyle w:val="ListBullet"/>
        <!--depth 1-->
        <w:numPr>
          <w:ilvl w:val="0"/>
          <w:numId w:val="210"/>
        </w:numPr>
      </w:pPr>
      <w:r>
        <w:t/>
      </w:r>
      <w:r>
        <w:t>PGI 217.76 —CONTRACTS WITH PROVISIONING REQUIREMENTS</w:t>
      </w:r>
      <w:r>
        <w:t/>
      </w:r>
    </w:p>
    <w:p>
      <w:pPr>
        <w:pStyle w:val="ListBullet2"/>
        <!--depth 2-->
        <w:numPr>
          <w:ilvl w:val="1"/>
          <w:numId w:val="231"/>
        </w:numPr>
      </w:pPr>
      <w:r>
        <w:t/>
      </w:r>
      <w:r>
        <w:t>PGI 217.7601 Provisioning.</w:t>
      </w:r>
      <w:r>
        <w:t/>
      </w:r>
    </w:p>
    <w:p>
      <w:pPr>
        <w:pStyle w:val="ListBullet"/>
        <!--depth 1-->
        <w:numPr>
          <w:ilvl w:val="0"/>
          <w:numId w:val="210"/>
        </w:numPr>
      </w:pPr>
      <w:r>
        <w:t/>
      </w:r>
      <w:r>
        <w:t>PGI 217.77 —OVER AND ABOVE WORK</w:t>
      </w:r>
      <w:r>
        <w:t/>
      </w:r>
    </w:p>
    <w:p>
      <w:pPr>
        <w:pStyle w:val="ListBullet2"/>
        <!--depth 2-->
        <w:numPr>
          <w:ilvl w:val="1"/>
          <w:numId w:val="232"/>
        </w:numPr>
      </w:pPr>
      <w:r>
        <w:t/>
      </w:r>
      <w:r>
        <w:t>PGI 217.7701 Procedures.</w:t>
      </w:r>
      <w:r>
        <w:t/>
      </w:r>
    </w:p>
    <w:p>
      <w:pPr>
        <w:pStyle w:val="ListBullet"/>
        <!--depth 1-->
        <w:numPr>
          <w:ilvl w:val="0"/>
          <w:numId w:val="210"/>
        </w:numPr>
      </w:pPr>
      <w:r>
        <w:t/>
      </w:r>
      <w:r>
        <w:t>PGI 217.78 DELETED (NO CURRENT PGI TEXT)</w:t>
      </w:r>
      <w:r>
        <w:t/>
      </w:r>
    </w:p>
    <!--Topic unique_709-->
    <w:p>
      <w:pPr>
        <w:pStyle w:val="Heading4"/>
      </w:pPr>
      <w:bookmarkStart w:id="539" w:name="_Refd19e36578"/>
      <w:bookmarkStart w:id="540" w:name="_Tocd19e36578"/>
      <w:r>
        <w:t/>
      </w:r>
      <w:r>
        <w:t>PGI 217.1</w:t>
      </w:r>
      <w:r>
        <w:t xml:space="preserve"> —MULTIYEAR CONTRACTING</w:t>
      </w:r>
      <w:bookmarkEnd w:id="539"/>
      <w:bookmarkEnd w:id="540"/>
    </w:p>
    <!--Topic unique_710-->
    <w:p>
      <w:pPr>
        <w:pStyle w:val="Heading5"/>
      </w:pPr>
      <w:bookmarkStart w:id="541" w:name="_Refd19e36586"/>
      <w:bookmarkStart w:id="542" w:name="_Tocd19e36586"/>
      <w:r>
        <w:t/>
      </w:r>
      <w:r>
        <w:t>PGI 217.174</w:t>
      </w:r>
      <w:r>
        <w:t xml:space="preserve"> Multiyear contracts for electricity from renewable energy sources.</w:t>
      </w:r>
      <w:bookmarkEnd w:id="541"/>
      <w:bookmarkEnd w:id="542"/>
    </w:p>
    <w:p>
      <w:pPr>
        <w:pStyle w:val="BodyText"/>
      </w:pPr>
      <w:r>
        <w:t xml:space="preserve">The business case analysis template and guidance for the head of the contracting activity determination to enter into a contract for a period in excess of 5 years is available here: </w:t>
      </w:r>
      <w:hyperlink r:id="rIdHyperlink157">
        <w:r>
          <w:t>http://www.acq.osd.mil/dpap/dars/dfars/changenotice/2010/20100621/2008-D006%20PGI%20Template.doc</w:t>
        </w:r>
      </w:hyperlink>
      <w:r>
        <w:t>.</w:t>
      </w:r>
    </w:p>
    <!--Topic unique_711-->
    <w:p>
      <w:pPr>
        <w:pStyle w:val="Heading4"/>
      </w:pPr>
      <w:bookmarkStart w:id="543" w:name="_Refd19e36605"/>
      <w:bookmarkStart w:id="544" w:name="_Tocd19e36605"/>
      <w:r>
        <w:t/>
      </w:r>
      <w:r>
        <w:t>PGI 217.2</w:t>
      </w:r>
      <w:r>
        <w:t xml:space="preserve"> —OPTIONS</w:t>
      </w:r>
      <w:bookmarkEnd w:id="543"/>
      <w:bookmarkEnd w:id="544"/>
    </w:p>
    <!--Topic unique_694-->
    <w:p>
      <w:pPr>
        <w:pStyle w:val="Heading5"/>
      </w:pPr>
      <w:bookmarkStart w:id="545" w:name="_Refd19e36613"/>
      <w:bookmarkStart w:id="546" w:name="_Tocd19e36613"/>
      <w:r>
        <w:t/>
      </w:r>
      <w:r>
        <w:t>PGI 217.202</w:t>
      </w:r>
      <w:r>
        <w:t xml:space="preserve"> Use of options.</w:t>
      </w:r>
      <w:bookmarkEnd w:id="545"/>
      <w:bookmarkEnd w:id="546"/>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12-->
    <w:p>
      <w:pPr>
        <w:pStyle w:val="Heading5"/>
      </w:pPr>
      <w:bookmarkStart w:id="547" w:name="_Refd19e36642"/>
      <w:bookmarkStart w:id="548" w:name="_Tocd19e36642"/>
      <w:r>
        <w:t/>
      </w:r>
      <w:r>
        <w:t>PGI 217.207</w:t>
      </w:r>
      <w:r>
        <w:t xml:space="preserve"> Exercise of options.</w:t>
      </w:r>
      <w:bookmarkEnd w:id="547"/>
      <w:bookmarkEnd w:id="548"/>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13-->
    <w:p>
      <w:pPr>
        <w:pStyle w:val="Heading4"/>
      </w:pPr>
      <w:bookmarkStart w:id="549" w:name="_Refd19e36657"/>
      <w:bookmarkStart w:id="550" w:name="_Tocd19e36657"/>
      <w:r>
        <w:t/>
      </w:r>
      <w:r>
        <w:t>PGI 217.5</w:t>
      </w:r>
      <w:r>
        <w:t xml:space="preserve"> —INTERAGENCY ACQUISITIONS</w:t>
      </w:r>
      <w:bookmarkEnd w:id="549"/>
      <w:bookmarkEnd w:id="550"/>
    </w:p>
    <!--Topic unique_714-->
    <w:p>
      <w:pPr>
        <w:pStyle w:val="Heading5"/>
      </w:pPr>
      <w:bookmarkStart w:id="551" w:name="_Refd19e36665"/>
      <w:bookmarkStart w:id="552" w:name="_Tocd19e36665"/>
      <w:r>
        <w:t/>
      </w:r>
      <w:r>
        <w:t>PGI 217.502</w:t>
      </w:r>
      <w:r>
        <w:t xml:space="preserve"> Procedures.</w:t>
      </w:r>
      <w:bookmarkEnd w:id="551"/>
      <w:bookmarkEnd w:id="552"/>
    </w:p>
    <!--Topic unique_715-->
    <w:p>
      <w:pPr>
        <w:pStyle w:val="Heading6"/>
      </w:pPr>
      <w:bookmarkStart w:id="553" w:name="_Refd19e36673"/>
      <w:bookmarkStart w:id="554" w:name="_Tocd19e36673"/>
      <w:r>
        <w:t/>
      </w:r>
      <w:r>
        <w:t>PGI 217.502-1</w:t>
      </w:r>
      <w:r>
        <w:t xml:space="preserve"> General.</w:t>
      </w:r>
      <w:bookmarkEnd w:id="553"/>
      <w:bookmarkEnd w:id="554"/>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w:t>
      </w:r>
      <w:r>
        <w:t xml:space="preserve"> </w:t>
      </w:r>
      <w:hyperlink r:id="rIdHyperlink158">
        <w:r>
          <w:t>https://www.acq.osd.mil/asda/dpc/cp/cc/cc-resources.html</w:t>
        </w:r>
      </w:hyperlink>
      <w:r>
        <w:t xml:space="preserve"> );</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6-->
    <w:p>
      <w:pPr>
        <w:pStyle w:val="Heading5"/>
      </w:pPr>
      <w:bookmarkStart w:id="555" w:name="_Refd19e36708"/>
      <w:bookmarkStart w:id="556" w:name="_Tocd19e36708"/>
      <w:r>
        <w:t/>
      </w:r>
      <w:r>
        <w:t>PGI 217.7</w:t>
      </w:r>
      <w:r>
        <w:t xml:space="preserve"> – Interagency Acquisitions: Acquisitions by Nondefense Agencies on Behalf of the Department of Defense</w:t>
      </w:r>
      <w:bookmarkEnd w:id="555"/>
      <w:bookmarkEnd w:id="556"/>
    </w:p>
    <!--Topic unique_717-->
    <w:p>
      <w:pPr>
        <w:pStyle w:val="Heading5"/>
      </w:pPr>
      <w:bookmarkStart w:id="557" w:name="_Refd19e36719"/>
      <w:bookmarkStart w:id="558" w:name="_Tocd19e36719"/>
      <w:r>
        <w:t/>
      </w:r>
      <w:r>
        <w:t>PGI 217.770</w:t>
      </w:r>
      <w:r>
        <w:t xml:space="preserve"> Procedures.</w:t>
      </w:r>
      <w:bookmarkEnd w:id="557"/>
      <w:bookmarkEnd w:id="558"/>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8-->
    <w:p>
      <w:pPr>
        <w:pStyle w:val="Heading4"/>
      </w:pPr>
      <w:bookmarkStart w:id="559" w:name="_Refd19e36742"/>
      <w:bookmarkStart w:id="560" w:name="_Tocd19e36742"/>
      <w:r>
        <w:t/>
      </w:r>
      <w:r>
        <w:t>PGI 217.71</w:t>
      </w:r>
      <w:r>
        <w:t xml:space="preserve"> —MASTER AGREEMENT FOR REPAIR AND ALTERATION OF VESSELS</w:t>
      </w:r>
      <w:bookmarkEnd w:id="559"/>
      <w:bookmarkEnd w:id="560"/>
    </w:p>
    <!--Topic unique_719-->
    <w:p>
      <w:pPr>
        <w:pStyle w:val="Heading5"/>
      </w:pPr>
      <w:bookmarkStart w:id="561" w:name="_Refd19e36750"/>
      <w:bookmarkStart w:id="562" w:name="_Tocd19e36750"/>
      <w:r>
        <w:t/>
      </w:r>
      <w:r>
        <w:t>PGI 217.7103</w:t>
      </w:r>
      <w:r>
        <w:t xml:space="preserve"> Master agreements and job orders.</w:t>
      </w:r>
      <w:bookmarkEnd w:id="561"/>
      <w:bookmarkEnd w:id="562"/>
    </w:p>
    <!--Topic unique_720-->
    <w:p>
      <w:pPr>
        <w:pStyle w:val="Heading6"/>
      </w:pPr>
      <w:bookmarkStart w:id="563" w:name="_Refd19e36758"/>
      <w:bookmarkStart w:id="564" w:name="_Tocd19e36758"/>
      <w:r>
        <w:t/>
      </w:r>
      <w:r>
        <w:t>PGI 217.7103-1</w:t>
      </w:r>
      <w:r>
        <w:t xml:space="preserve"> Content and format of master agreements.</w:t>
      </w:r>
      <w:bookmarkEnd w:id="563"/>
      <w:bookmarkEnd w:id="564"/>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21-->
    <w:p>
      <w:pPr>
        <w:pStyle w:val="Heading6"/>
      </w:pPr>
      <w:bookmarkStart w:id="565" w:name="_Refd19e36866"/>
      <w:bookmarkStart w:id="566" w:name="_Tocd19e36866"/>
      <w:r>
        <w:t/>
      </w:r>
      <w:r>
        <w:t>PGI 217.7103-3</w:t>
      </w:r>
      <w:r>
        <w:t xml:space="preserve"> Solicitations for job orders.</w:t>
      </w:r>
      <w:bookmarkEnd w:id="565"/>
      <w:bookmarkEnd w:id="566"/>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22-->
    <w:p>
      <w:pPr>
        <w:pStyle w:val="Heading6"/>
      </w:pPr>
      <w:bookmarkStart w:id="567" w:name="_Refd19e36895"/>
      <w:bookmarkStart w:id="568" w:name="_Tocd19e36895"/>
      <w:r>
        <w:t/>
      </w:r>
      <w:r>
        <w:t>PGI 217.7103-4</w:t>
      </w:r>
      <w:r>
        <w:t xml:space="preserve"> Emergency work.</w:t>
      </w:r>
      <w:bookmarkEnd w:id="567"/>
      <w:bookmarkEnd w:id="568"/>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23-->
    <w:p>
      <w:pPr>
        <w:pStyle w:val="Heading6"/>
      </w:pPr>
      <w:bookmarkStart w:id="569" w:name="_Refd19e36910"/>
      <w:bookmarkStart w:id="570" w:name="_Tocd19e36910"/>
      <w:r>
        <w:t/>
      </w:r>
      <w:r>
        <w:t>PGI 217.7103-5</w:t>
      </w:r>
      <w:r>
        <w:t xml:space="preserve"> Repair costs not readily ascertainable.</w:t>
      </w:r>
      <w:bookmarkEnd w:id="569"/>
      <w:bookmarkEnd w:id="570"/>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4-->
    <w:p>
      <w:pPr>
        <w:pStyle w:val="Heading4"/>
      </w:pPr>
      <w:bookmarkStart w:id="571" w:name="_Refd19e36931"/>
      <w:bookmarkStart w:id="572" w:name="_Tocd19e36931"/>
      <w:r>
        <w:t/>
      </w:r>
      <w:r>
        <w:t>PGI 217.74</w:t>
      </w:r>
      <w:r>
        <w:t xml:space="preserve"> —UNDEFINITIZED CONTRACT ACTIONS</w:t>
      </w:r>
      <w:bookmarkEnd w:id="571"/>
      <w:bookmarkEnd w:id="572"/>
    </w:p>
    <!--Topic unique_725-->
    <w:p>
      <w:pPr>
        <w:pStyle w:val="Heading5"/>
      </w:pPr>
      <w:bookmarkStart w:id="573" w:name="_Refd19e36939"/>
      <w:bookmarkStart w:id="574" w:name="_Tocd19e36939"/>
      <w:r>
        <w:t/>
      </w:r>
      <w:r>
        <w:t>PGI 217.7404</w:t>
      </w:r>
      <w:r>
        <w:t xml:space="preserve"> RESERVED</w:t>
      </w:r>
      <w:bookmarkEnd w:id="573"/>
      <w:bookmarkEnd w:id="574"/>
    </w:p>
    <!--Topic unique_726-->
    <w:p>
      <w:pPr>
        <w:pStyle w:val="Heading6"/>
      </w:pPr>
      <w:bookmarkStart w:id="575" w:name="_Refd19e36947"/>
      <w:bookmarkStart w:id="576" w:name="_Tocd19e36947"/>
      <w:r>
        <w:t/>
      </w:r>
      <w:r>
        <w:t>PGI 217.7404-1</w:t>
      </w:r>
      <w:r>
        <w:t xml:space="preserve"> Authorization.</w:t>
      </w:r>
      <w:bookmarkEnd w:id="575"/>
      <w:bookmarkEnd w:id="576"/>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7-->
    <w:p>
      <w:pPr>
        <w:pStyle w:val="Heading6"/>
      </w:pPr>
      <w:bookmarkStart w:id="577" w:name="_Refd19e36982"/>
      <w:bookmarkStart w:id="578" w:name="_Tocd19e36982"/>
      <w:r>
        <w:t/>
      </w:r>
      <w:r>
        <w:t>PGI 217.7404-2</w:t>
      </w:r>
      <w:r>
        <w:t xml:space="preserve"> Price ceiling.</w:t>
      </w:r>
      <w:bookmarkEnd w:id="577"/>
      <w:bookmarkEnd w:id="578"/>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8-->
    <w:p>
      <w:pPr>
        <w:pStyle w:val="Heading6"/>
      </w:pPr>
      <w:bookmarkStart w:id="579" w:name="_Refd19e37005"/>
      <w:bookmarkStart w:id="580" w:name="_Tocd19e37005"/>
      <w:r>
        <w:t/>
      </w:r>
      <w:r>
        <w:t>PGI 217.7404-3</w:t>
      </w:r>
      <w:r>
        <w:t xml:space="preserve"> Definitization schedule.</w:t>
      </w:r>
      <w:bookmarkEnd w:id="579"/>
      <w:bookmarkEnd w:id="580"/>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9-->
    <w:p>
      <w:pPr>
        <w:pStyle w:val="Heading6"/>
      </w:pPr>
      <w:bookmarkStart w:id="581" w:name="_Refd19e37020"/>
      <w:bookmarkStart w:id="582" w:name="_Tocd19e37020"/>
      <w:r>
        <w:t/>
      </w:r>
      <w:r>
        <w:t>PGI 217.7404-6</w:t>
      </w:r>
      <w:r>
        <w:t xml:space="preserve"> Allowable profit.</w:t>
      </w:r>
      <w:bookmarkEnd w:id="581"/>
      <w:bookmarkEnd w:id="582"/>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30-->
    <w:p>
      <w:pPr>
        <w:pStyle w:val="Heading5"/>
      </w:pPr>
      <w:bookmarkStart w:id="583" w:name="_Refd19e37039"/>
      <w:bookmarkStart w:id="584" w:name="_Tocd19e37039"/>
      <w:r>
        <w:t/>
      </w:r>
      <w:r>
        <w:t>PGI 217.7405</w:t>
      </w:r>
      <w:r>
        <w:t xml:space="preserve"> Plans and reports.</w:t>
      </w:r>
      <w:bookmarkEnd w:id="583"/>
      <w:bookmarkEnd w:id="584"/>
    </w:p>
    <w:p>
      <w:pPr>
        <w:pStyle w:val="BodyText"/>
      </w:pPr>
      <w:r>
        <w:t xml:space="preserve">(1) By October 31 and April 30 of each year, military departments and defense agencies shall submit an updated Consolidated UCA Management Plan, and a Consolidated UCA Management Report, identifying each UCA with a value exceeding $5 million. Prior to submittal, military departments and defense agencies shall reconcile Federal Procurement Data System-Next Generation (FPDS-NG) data to the UCA information they are reporting to ensure both their FPDS-NG data and their Consolidated UCA Management Report are accurate and complete. In addition, military departments and defense agencies shall submit a copy of the record of weighted guidelines for each definitized UCA with a value of $100 million or more. If there is no record of weighted guidelines (e.g., not required for a cost plus award fee contract per DFARS </w:t>
      </w:r>
      <w:r>
        <w:t>215.404-74</w:t>
      </w:r>
      <w:r>
        <w:t xml:space="preserve">), then military departments and defense agencies shall submit alternative documentation that addresses appropriate recognition of the contractor’s reduced cost risk during the undefinitized performance period. Submit the required information to </w:t>
      </w:r>
      <w:hyperlink r:id="rIdHyperlink159">
        <w:r>
          <w:t>osd.pentagon.ousd-a-s.mbx.asda-dp-c-contractpolicy@mail.mil</w:t>
        </w:r>
      </w:hyperlink>
      <w:r>
        <w:t>.</w:t>
      </w:r>
    </w:p>
    <w:p>
      <w:pPr>
        <w:pStyle w:val="BodyText"/>
      </w:pPr>
      <w:r>
        <w:t>(2) The Consolidated UCA Management Plan and the Consolidated UCA Management Report shall be prepared using the following formats:</w:t>
      </w:r>
    </w:p>
    <w:p>
      <w:pPr>
        <w:pStyle w:val="BodyText"/>
      </w:pPr>
      <w:r>
        <w:t>(i) Consolidated UCA Management Plan</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xml:space="preserve"> The required format for the Consolidated UCA Management Report is available at this website: </w:t>
      </w:r>
      <w:hyperlink r:id="rIdHyperlink160">
        <w:r>
          <w:t>https://www.acq.osd.mil/dpap/dars/pgi/docs/uca_management_report_01Sep2021.xlsx</w:t>
        </w:r>
      </w:hyperlink>
      <w:r>
        <w:t>.</w:t>
      </w:r>
    </w:p>
    <w:p>
      <w:pPr>
        <w:pStyle w:val="BodyText"/>
      </w:pPr>
      <w:r>
        <w:t xml:space="preserve">(3) A list of Frequently Asked Questions about UCA reporting requirements is availableat </w:t>
      </w:r>
      <w:hyperlink r:id="rIdHyperlink161">
        <w:r>
          <w:t>https://www.acq.osd.mil/dpap/dars/pgi/docs/faq_01Sep2021.docx.</w:t>
        </w:r>
      </w:hyperlink>
      <w:r>
        <w:t>.</w:t>
      </w:r>
    </w:p>
    <!--Topic unique_731-->
    <w:p>
      <w:pPr>
        <w:pStyle w:val="Heading4"/>
      </w:pPr>
      <w:bookmarkStart w:id="585" w:name="_Refd19e37091"/>
      <w:bookmarkStart w:id="586" w:name="_Tocd19e37091"/>
      <w:r>
        <w:t/>
      </w:r>
      <w:r>
        <w:t>PGI 217.75</w:t>
      </w:r>
      <w:r>
        <w:t xml:space="preserve"> —ACQUISITION OF REPLENISHMENT PARTS</w:t>
      </w:r>
      <w:bookmarkEnd w:id="585"/>
      <w:bookmarkEnd w:id="586"/>
    </w:p>
    <!--Topic unique_732-->
    <w:p>
      <w:pPr>
        <w:pStyle w:val="Heading5"/>
      </w:pPr>
      <w:bookmarkStart w:id="587" w:name="_Refd19e37099"/>
      <w:bookmarkStart w:id="588" w:name="_Tocd19e37099"/>
      <w:r>
        <w:t/>
      </w:r>
      <w:r>
        <w:t>PGI 217.7503</w:t>
      </w:r>
      <w:r>
        <w:t xml:space="preserve"> Spares acquisition integrated with production.</w:t>
      </w:r>
      <w:bookmarkEnd w:id="587"/>
      <w:bookmarkEnd w:id="588"/>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33-->
    <w:p>
      <w:pPr>
        <w:pStyle w:val="Heading5"/>
      </w:pPr>
      <w:bookmarkStart w:id="589" w:name="_Refd19e37116"/>
      <w:bookmarkStart w:id="590" w:name="_Tocd19e37116"/>
      <w:r>
        <w:t/>
      </w:r>
      <w:r>
        <w:t>PGI 217.7504</w:t>
      </w:r>
      <w:r>
        <w:t xml:space="preserve"> Acquisition of parts when data is not available.</w:t>
      </w:r>
      <w:bookmarkEnd w:id="589"/>
      <w:bookmarkEnd w:id="590"/>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4-->
    <w:p>
      <w:pPr>
        <w:pStyle w:val="Heading5"/>
      </w:pPr>
      <w:bookmarkStart w:id="591" w:name="_Refd19e37156"/>
      <w:bookmarkStart w:id="592" w:name="_Tocd19e37156"/>
      <w:r>
        <w:t/>
      </w:r>
      <w:r>
        <w:t>PGI 217.7506</w:t>
      </w:r>
      <w:r>
        <w:t xml:space="preserve"> —SPARE PARTS BREAKOUT PROGRAM</w:t>
      </w:r>
      <w:bookmarkEnd w:id="591"/>
      <w:bookmarkEnd w:id="592"/>
    </w:p>
    <!--Topic unique_735-->
    <w:p>
      <w:pPr>
        <w:pStyle w:val="Heading6"/>
      </w:pPr>
      <w:bookmarkStart w:id="593" w:name="_Refd19e37164"/>
      <w:bookmarkStart w:id="594" w:name="_Tocd19e37164"/>
      <w:r>
        <w:t/>
      </w:r>
      <w:r>
        <w:t>SPARE_PART_1</w:t>
      </w:r>
      <w:r>
        <w:t xml:space="preserve"> —GENERAL</w:t>
      </w:r>
      <w:bookmarkEnd w:id="593"/>
      <w:bookmarkEnd w:id="594"/>
    </w:p>
    <!--Topic unique_736-->
    <w:p>
      <w:pPr>
        <w:pStyle w:val="Heading7"/>
      </w:pPr>
      <w:bookmarkStart w:id="595" w:name="_Refd19e37172"/>
      <w:bookmarkStart w:id="596" w:name="_Tocd19e37172"/>
      <w:r>
        <w:t/>
      </w:r>
      <w:r>
        <w:t>1-101</w:t>
      </w:r>
      <w:r>
        <w:t xml:space="preserve"> Applicability.</w:t>
      </w:r>
      <w:bookmarkEnd w:id="595"/>
      <w:bookmarkEnd w:id="596"/>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7-->
    <w:p>
      <w:pPr>
        <w:pStyle w:val="Heading7"/>
      </w:pPr>
      <w:bookmarkStart w:id="597" w:name="_Refd19e37226"/>
      <w:bookmarkStart w:id="598" w:name="_Tocd19e37226"/>
      <w:r>
        <w:t/>
      </w:r>
      <w:r>
        <w:t>1-103</w:t>
      </w:r>
      <w:r>
        <w:t xml:space="preserve"> Definitions.</w:t>
      </w:r>
      <w:bookmarkEnd w:id="597"/>
      <w:bookmarkEnd w:id="598"/>
    </w:p>
    <!--Topic unique_738-->
    <w:p>
      <w:pPr>
        <w:pStyle w:val="Heading8"/>
      </w:pPr>
      <w:bookmarkStart w:id="599" w:name="_Refd19e37234"/>
      <w:bookmarkStart w:id="600" w:name="_Tocd19e37234"/>
      <w:r>
        <w:t/>
      </w:r>
      <w:r>
        <w:t>1-103.1</w:t>
      </w:r>
      <w:r>
        <w:t xml:space="preserve"> Acquisition method code (AMC).</w:t>
      </w:r>
      <w:bookmarkEnd w:id="599"/>
      <w:bookmarkEnd w:id="600"/>
    </w:p>
    <w:p>
      <w:pPr>
        <w:pStyle w:val="BodyText"/>
      </w:pPr>
      <w:r>
        <w:t>A single digit numeric code, assigned by a DoD activity, to describe to the contracting officer and other Government personnel the results of a technical review of a part and its suitability for breakout.</w:t>
      </w:r>
    </w:p>
    <!--Topic unique_739-->
    <w:p>
      <w:pPr>
        <w:pStyle w:val="Heading8"/>
      </w:pPr>
      <w:bookmarkStart w:id="601" w:name="_Refd19e37249"/>
      <w:bookmarkStart w:id="602" w:name="_Tocd19e37249"/>
      <w:r>
        <w:t/>
      </w:r>
      <w:r>
        <w:t>1-103.2</w:t>
      </w:r>
      <w:r>
        <w:t xml:space="preserve"> Acquisition method code conference.</w:t>
      </w:r>
      <w:bookmarkEnd w:id="601"/>
      <w:bookmarkEnd w:id="602"/>
    </w:p>
    <w:p>
      <w:pPr>
        <w:pStyle w:val="BodyText"/>
      </w:pPr>
      <w:r>
        <w:t>A conference that is generally held at the contractor's facility for the purpose of reviewing contractor technical information codes (CTICs) and corresponding substantiating data for breakout.</w:t>
      </w:r>
    </w:p>
    <!--Topic unique_740-->
    <w:p>
      <w:pPr>
        <w:pStyle w:val="Heading8"/>
      </w:pPr>
      <w:bookmarkStart w:id="603" w:name="_Refd19e37264"/>
      <w:bookmarkStart w:id="604" w:name="_Tocd19e37264"/>
      <w:r>
        <w:t/>
      </w:r>
      <w:r>
        <w:t>1-103.3</w:t>
      </w:r>
      <w:r>
        <w:t xml:space="preserve"> Acquisition method suffix code (AMSC).</w:t>
      </w:r>
      <w:bookmarkEnd w:id="603"/>
      <w:bookmarkEnd w:id="604"/>
    </w:p>
    <w:p>
      <w:pPr>
        <w:pStyle w:val="BodyText"/>
      </w:pPr>
      <w:r>
        <w:t>A single digit alpha code, assigned by a DoD activity, that provides the contracting officer and other Government personnel with engineering, manufacturing, and technical information.</w:t>
      </w:r>
    </w:p>
    <!--Topic unique_741-->
    <w:p>
      <w:pPr>
        <w:pStyle w:val="Heading8"/>
      </w:pPr>
      <w:bookmarkStart w:id="605" w:name="_Refd19e37279"/>
      <w:bookmarkStart w:id="606" w:name="_Tocd19e37279"/>
      <w:r>
        <w:t/>
      </w:r>
      <w:r>
        <w:t>1-103.4</w:t>
      </w:r>
      <w:r>
        <w:t xml:space="preserve"> Actual manufacturer.</w:t>
      </w:r>
      <w:bookmarkEnd w:id="605"/>
      <w:bookmarkEnd w:id="606"/>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42-->
    <w:p>
      <w:pPr>
        <w:pStyle w:val="Heading8"/>
      </w:pPr>
      <w:bookmarkStart w:id="607" w:name="_Refd19e37294"/>
      <w:bookmarkStart w:id="608" w:name="_Tocd19e37294"/>
      <w:r>
        <w:t/>
      </w:r>
      <w:r>
        <w:t>1-103.5</w:t>
      </w:r>
      <w:r>
        <w:t xml:space="preserve"> Altered item drawing.</w:t>
      </w:r>
      <w:bookmarkEnd w:id="607"/>
      <w:bookmarkEnd w:id="608"/>
    </w:p>
    <w:p>
      <w:pPr>
        <w:pStyle w:val="BodyText"/>
      </w:pPr>
      <w:r>
        <w:t>See current version of DoD STD-100, paragraphs 201.4.4 and 703.</w:t>
      </w:r>
    </w:p>
    <!--Topic unique_743-->
    <w:p>
      <w:pPr>
        <w:pStyle w:val="Heading8"/>
      </w:pPr>
      <w:bookmarkStart w:id="609" w:name="_Refd19e37309"/>
      <w:bookmarkStart w:id="610" w:name="_Tocd19e37309"/>
      <w:r>
        <w:t/>
      </w:r>
      <w:r>
        <w:t>1-103.6</w:t>
      </w:r>
      <w:r>
        <w:t xml:space="preserve"> Annual buy quantity.</w:t>
      </w:r>
      <w:bookmarkEnd w:id="609"/>
      <w:bookmarkEnd w:id="610"/>
    </w:p>
    <w:p>
      <w:pPr>
        <w:pStyle w:val="BodyText"/>
      </w:pPr>
      <w:r>
        <w:t>The forecast quantity of a part required for the next 12 months.</w:t>
      </w:r>
    </w:p>
    <!--Topic unique_744-->
    <w:p>
      <w:pPr>
        <w:pStyle w:val="Heading8"/>
      </w:pPr>
      <w:bookmarkStart w:id="611" w:name="_Refd19e37324"/>
      <w:bookmarkStart w:id="612" w:name="_Tocd19e37324"/>
      <w:r>
        <w:t/>
      </w:r>
      <w:r>
        <w:t>1-103.7</w:t>
      </w:r>
      <w:r>
        <w:t xml:space="preserve"> Annual buy value (ABV).</w:t>
      </w:r>
      <w:bookmarkEnd w:id="611"/>
      <w:bookmarkEnd w:id="612"/>
    </w:p>
    <w:p>
      <w:pPr>
        <w:pStyle w:val="BodyText"/>
      </w:pPr>
      <w:r>
        <w:t>The annual buy quantity of a part multiplied by its unit price.</w:t>
      </w:r>
    </w:p>
    <!--Topic unique_745-->
    <w:p>
      <w:pPr>
        <w:pStyle w:val="Heading8"/>
      </w:pPr>
      <w:bookmarkStart w:id="613" w:name="_Refd19e37339"/>
      <w:bookmarkStart w:id="614" w:name="_Tocd19e37339"/>
      <w:r>
        <w:t/>
      </w:r>
      <w:r>
        <w:t>1-103.8</w:t>
      </w:r>
      <w:r>
        <w:t xml:space="preserve"> Bailment.</w:t>
      </w:r>
      <w:bookmarkEnd w:id="613"/>
      <w:bookmarkEnd w:id="614"/>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6-->
    <w:p>
      <w:pPr>
        <w:pStyle w:val="Heading8"/>
      </w:pPr>
      <w:bookmarkStart w:id="615" w:name="_Refd19e37355"/>
      <w:bookmarkStart w:id="616" w:name="_Tocd19e37355"/>
      <w:r>
        <w:t/>
      </w:r>
      <w:r>
        <w:t>1-103.9</w:t>
      </w:r>
      <w:r>
        <w:t xml:space="preserve"> Breakout.</w:t>
      </w:r>
      <w:bookmarkEnd w:id="615"/>
      <w:bookmarkEnd w:id="616"/>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7-->
    <w:p>
      <w:pPr>
        <w:pStyle w:val="Heading8"/>
      </w:pPr>
      <w:bookmarkStart w:id="617" w:name="_Refd19e37374"/>
      <w:bookmarkStart w:id="618" w:name="_Tocd19e37374"/>
      <w:r>
        <w:t/>
      </w:r>
      <w:r>
        <w:t>1-103.10</w:t>
      </w:r>
      <w:r>
        <w:t xml:space="preserve"> Competition.</w:t>
      </w:r>
      <w:bookmarkEnd w:id="617"/>
      <w:bookmarkEnd w:id="618"/>
    </w:p>
    <w:p>
      <w:pPr>
        <w:pStyle w:val="BodyText"/>
      </w:pPr>
      <w:r>
        <w:t>A contract action where two or more responsible sources, acting independently, can be solicited to satisfy the Government's requirement.</w:t>
      </w:r>
    </w:p>
    <!--Topic unique_748-->
    <w:p>
      <w:pPr>
        <w:pStyle w:val="Heading8"/>
      </w:pPr>
      <w:bookmarkStart w:id="619" w:name="_Refd19e37389"/>
      <w:bookmarkStart w:id="620" w:name="_Tocd19e37389"/>
      <w:r>
        <w:t/>
      </w:r>
      <w:r>
        <w:t>1-103.11</w:t>
      </w:r>
      <w:r>
        <w:t xml:space="preserve"> Contractor technical information code (CTIC).</w:t>
      </w:r>
      <w:bookmarkEnd w:id="619"/>
      <w:bookmarkEnd w:id="620"/>
    </w:p>
    <w:p>
      <w:pPr>
        <w:pStyle w:val="BodyText"/>
      </w:pPr>
      <w:r>
        <w:t>A two-digit alpha code assigned to a part by a prime contractor to furnish specific information regarding the engineering, manufacturing, and technical aspects of that part.</w:t>
      </w:r>
    </w:p>
    <!--Topic unique_749-->
    <w:p>
      <w:pPr>
        <w:pStyle w:val="Heading8"/>
      </w:pPr>
      <w:bookmarkStart w:id="621" w:name="_Refd19e37404"/>
      <w:bookmarkStart w:id="622" w:name="_Tocd19e37404"/>
      <w:r>
        <w:t/>
      </w:r>
      <w:r>
        <w:t>1-103.12</w:t>
      </w:r>
      <w:r>
        <w:t xml:space="preserve"> Design control activity.</w:t>
      </w:r>
      <w:bookmarkEnd w:id="621"/>
      <w:bookmarkEnd w:id="622"/>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50-->
    <w:p>
      <w:pPr>
        <w:pStyle w:val="Heading8"/>
      </w:pPr>
      <w:bookmarkStart w:id="623" w:name="_Refd19e37419"/>
      <w:bookmarkStart w:id="624" w:name="_Tocd19e37419"/>
      <w:r>
        <w:t/>
      </w:r>
      <w:r>
        <w:t>1-103.13</w:t>
      </w:r>
      <w:r>
        <w:t xml:space="preserve"> Direct purchase.</w:t>
      </w:r>
      <w:bookmarkEnd w:id="623"/>
      <w:bookmarkEnd w:id="624"/>
    </w:p>
    <w:p>
      <w:pPr>
        <w:pStyle w:val="BodyText"/>
      </w:pPr>
      <w:r>
        <w:t>The acquisition of a part from the actual manufacturer, including a prime contractor who is an actual manufacturer of the part.</w:t>
      </w:r>
    </w:p>
    <!--Topic unique_751-->
    <w:p>
      <w:pPr>
        <w:pStyle w:val="Heading8"/>
      </w:pPr>
      <w:bookmarkStart w:id="625" w:name="_Refd19e37434"/>
      <w:bookmarkStart w:id="626" w:name="_Tocd19e37434"/>
      <w:r>
        <w:t/>
      </w:r>
      <w:r>
        <w:t>1-103.14</w:t>
      </w:r>
      <w:r>
        <w:t xml:space="preserve"> Engineering drawings.</w:t>
      </w:r>
      <w:bookmarkEnd w:id="625"/>
      <w:bookmarkEnd w:id="626"/>
    </w:p>
    <w:p>
      <w:pPr>
        <w:pStyle w:val="BodyText"/>
      </w:pPr>
      <w:r>
        <w:t>See current versions of DoD STD-100 and DoDD 1000.</w:t>
      </w:r>
    </w:p>
    <!--Topic unique_752-->
    <w:p>
      <w:pPr>
        <w:pStyle w:val="Heading8"/>
      </w:pPr>
      <w:bookmarkStart w:id="627" w:name="_Refd19e37449"/>
      <w:bookmarkStart w:id="628" w:name="_Tocd19e37449"/>
      <w:r>
        <w:t/>
      </w:r>
      <w:r>
        <w:t>1-103.15</w:t>
      </w:r>
      <w:r>
        <w:t xml:space="preserve"> Extended dollar value.</w:t>
      </w:r>
      <w:bookmarkEnd w:id="627"/>
      <w:bookmarkEnd w:id="628"/>
    </w:p>
    <w:p>
      <w:pPr>
        <w:pStyle w:val="BodyText"/>
      </w:pPr>
      <w:r>
        <w:t>The contract unit price of a part multiplied by the quantity purchased.</w:t>
      </w:r>
    </w:p>
    <!--Topic unique_753-->
    <w:p>
      <w:pPr>
        <w:pStyle w:val="Heading8"/>
      </w:pPr>
      <w:bookmarkStart w:id="629" w:name="_Refd19e37464"/>
      <w:bookmarkStart w:id="630" w:name="_Tocd19e37464"/>
      <w:r>
        <w:t/>
      </w:r>
      <w:r>
        <w:t>1-103.16</w:t>
      </w:r>
      <w:r>
        <w:t xml:space="preserve"> Full and open competition.</w:t>
      </w:r>
      <w:bookmarkEnd w:id="629"/>
      <w:bookmarkEnd w:id="630"/>
    </w:p>
    <w:p>
      <w:pPr>
        <w:pStyle w:val="BodyText"/>
      </w:pPr>
      <w:r>
        <w:t>A contract action where all responsible sources are permitted to compete.</w:t>
      </w:r>
    </w:p>
    <!--Topic unique_754-->
    <w:p>
      <w:pPr>
        <w:pStyle w:val="Heading8"/>
      </w:pPr>
      <w:bookmarkStart w:id="631" w:name="_Refd19e37479"/>
      <w:bookmarkStart w:id="632" w:name="_Tocd19e37479"/>
      <w:r>
        <w:t/>
      </w:r>
      <w:r>
        <w:t>1-103.17</w:t>
      </w:r>
      <w:r>
        <w:t xml:space="preserve"> Full screening.</w:t>
      </w:r>
      <w:bookmarkEnd w:id="631"/>
      <w:bookmarkEnd w:id="632"/>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5-->
    <w:p>
      <w:pPr>
        <w:pStyle w:val="Heading8"/>
      </w:pPr>
      <w:bookmarkStart w:id="633" w:name="_Refd19e37494"/>
      <w:bookmarkStart w:id="634" w:name="_Tocd19e37494"/>
      <w:r>
        <w:t/>
      </w:r>
      <w:r>
        <w:t>1-103.18</w:t>
      </w:r>
      <w:r>
        <w:t xml:space="preserve"> Immediate (live) buy.</w:t>
      </w:r>
      <w:bookmarkEnd w:id="633"/>
      <w:bookmarkEnd w:id="634"/>
    </w:p>
    <w:p>
      <w:pPr>
        <w:pStyle w:val="BodyText"/>
      </w:pPr>
      <w:r>
        <w:t>A buy that must be executed as soon as possible to prevent unacceptable equipment readiness reduction, unacceptable disruption in operational capability, and increased safety risks, or to avoid other costs.</w:t>
      </w:r>
    </w:p>
    <!--Topic unique_756-->
    <w:p>
      <w:pPr>
        <w:pStyle w:val="Heading8"/>
      </w:pPr>
      <w:bookmarkStart w:id="635" w:name="_Refd19e37509"/>
      <w:bookmarkStart w:id="636" w:name="_Tocd19e37509"/>
      <w:r>
        <w:t/>
      </w:r>
      <w:r>
        <w:t>1-103.19</w:t>
      </w:r>
      <w:r>
        <w:t xml:space="preserve"> Life cycle buy value.</w:t>
      </w:r>
      <w:bookmarkEnd w:id="635"/>
      <w:bookmarkEnd w:id="636"/>
    </w:p>
    <w:p>
      <w:pPr>
        <w:pStyle w:val="BodyText"/>
      </w:pPr>
      <w:r>
        <w:t>The total dollar value of all acquisitions that are estimated to occur over a part's remaining life cycle.</w:t>
      </w:r>
    </w:p>
    <!--Topic unique_757-->
    <w:p>
      <w:pPr>
        <w:pStyle w:val="Heading8"/>
      </w:pPr>
      <w:bookmarkStart w:id="637" w:name="_Refd19e37525"/>
      <w:bookmarkStart w:id="638" w:name="_Tocd19e37525"/>
      <w:r>
        <w:t/>
      </w:r>
      <w:r>
        <w:t>1-103.20</w:t>
      </w:r>
      <w:r>
        <w:t xml:space="preserve"> Limited competition.</w:t>
      </w:r>
      <w:bookmarkEnd w:id="637"/>
      <w:bookmarkEnd w:id="638"/>
    </w:p>
    <w:p>
      <w:pPr>
        <w:pStyle w:val="BodyText"/>
      </w:pPr>
      <w:r>
        <w:t>A competitive contract action where the provisions of full and open competition do not exist.</w:t>
      </w:r>
    </w:p>
    <!--Topic unique_758-->
    <w:p>
      <w:pPr>
        <w:pStyle w:val="Heading8"/>
      </w:pPr>
      <w:bookmarkStart w:id="639" w:name="_Refd19e37540"/>
      <w:bookmarkStart w:id="640" w:name="_Tocd19e37540"/>
      <w:r>
        <w:t/>
      </w:r>
      <w:r>
        <w:t>1-103.21</w:t>
      </w:r>
      <w:r>
        <w:t xml:space="preserve"> Limited screening.</w:t>
      </w:r>
      <w:bookmarkEnd w:id="639"/>
      <w:bookmarkEnd w:id="640"/>
    </w:p>
    <w:p>
      <w:pPr>
        <w:pStyle w:val="BodyText"/>
      </w:pPr>
      <w:r>
        <w:t>A parts breakout process covering only selected points of data and technical evaluations, and should only be used to support immediate buy requirements (see 3-301.3).</w:t>
      </w:r>
    </w:p>
    <!--Topic unique_759-->
    <w:p>
      <w:pPr>
        <w:pStyle w:val="Heading8"/>
      </w:pPr>
      <w:bookmarkStart w:id="641" w:name="_Refd19e37555"/>
      <w:bookmarkStart w:id="642" w:name="_Tocd19e37555"/>
      <w:r>
        <w:t/>
      </w:r>
      <w:r>
        <w:t>1-103.22</w:t>
      </w:r>
      <w:r>
        <w:t xml:space="preserve"> Manufacture.</w:t>
      </w:r>
      <w:bookmarkEnd w:id="641"/>
      <w:bookmarkEnd w:id="642"/>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60-->
    <w:p>
      <w:pPr>
        <w:pStyle w:val="Heading8"/>
      </w:pPr>
      <w:bookmarkStart w:id="643" w:name="_Refd19e37570"/>
      <w:bookmarkStart w:id="644" w:name="_Tocd19e37570"/>
      <w:r>
        <w:t/>
      </w:r>
      <w:r>
        <w:t>1-103.23</w:t>
      </w:r>
      <w:r>
        <w:t xml:space="preserve"> Prime contractor.</w:t>
      </w:r>
      <w:bookmarkEnd w:id="643"/>
      <w:bookmarkEnd w:id="644"/>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61-->
    <w:p>
      <w:pPr>
        <w:pStyle w:val="Heading8"/>
      </w:pPr>
      <w:bookmarkStart w:id="645" w:name="_Refd19e37585"/>
      <w:bookmarkStart w:id="646" w:name="_Tocd19e37585"/>
      <w:r>
        <w:t/>
      </w:r>
      <w:r>
        <w:t>1-103.24</w:t>
      </w:r>
      <w:r>
        <w:t xml:space="preserve"> Provisioning.</w:t>
      </w:r>
      <w:bookmarkEnd w:id="645"/>
      <w:bookmarkEnd w:id="646"/>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62-->
    <w:p>
      <w:pPr>
        <w:pStyle w:val="Heading8"/>
      </w:pPr>
      <w:bookmarkStart w:id="647" w:name="_Refd19e37600"/>
      <w:bookmarkStart w:id="648" w:name="_Tocd19e37600"/>
      <w:r>
        <w:t/>
      </w:r>
      <w:r>
        <w:t>1-103.25</w:t>
      </w:r>
      <w:r>
        <w:t xml:space="preserve"> Qualification.</w:t>
      </w:r>
      <w:bookmarkEnd w:id="647"/>
      <w:bookmarkEnd w:id="648"/>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63-->
    <w:p>
      <w:pPr>
        <w:pStyle w:val="Heading8"/>
      </w:pPr>
      <w:bookmarkStart w:id="649" w:name="_Refd19e37621"/>
      <w:bookmarkStart w:id="650" w:name="_Tocd19e37621"/>
      <w:r>
        <w:t/>
      </w:r>
      <w:r>
        <w:t>1-103.26</w:t>
      </w:r>
      <w:r>
        <w:t xml:space="preserve"> Replenishment part.</w:t>
      </w:r>
      <w:bookmarkEnd w:id="649"/>
      <w:bookmarkEnd w:id="650"/>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4-->
    <w:p>
      <w:pPr>
        <w:pStyle w:val="Heading8"/>
      </w:pPr>
      <w:bookmarkStart w:id="651" w:name="_Refd19e37636"/>
      <w:bookmarkStart w:id="652" w:name="_Tocd19e37636"/>
      <w:r>
        <w:t/>
      </w:r>
      <w:r>
        <w:t>1-103.27</w:t>
      </w:r>
      <w:r>
        <w:t xml:space="preserve"> Reverse engineering.</w:t>
      </w:r>
      <w:bookmarkEnd w:id="651"/>
      <w:bookmarkEnd w:id="652"/>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5-->
    <w:p>
      <w:pPr>
        <w:pStyle w:val="Heading8"/>
      </w:pPr>
      <w:bookmarkStart w:id="653" w:name="_Refd19e37651"/>
      <w:bookmarkStart w:id="654" w:name="_Tocd19e37651"/>
      <w:r>
        <w:t/>
      </w:r>
      <w:r>
        <w:t>1-103.28</w:t>
      </w:r>
      <w:r>
        <w:t xml:space="preserve"> Selected item drawing.</w:t>
      </w:r>
      <w:bookmarkEnd w:id="653"/>
      <w:bookmarkEnd w:id="654"/>
    </w:p>
    <w:p>
      <w:pPr>
        <w:pStyle w:val="BodyText"/>
      </w:pPr>
      <w:r>
        <w:t>See current version of DoD-STD-100, paragraph 201.4.5.</w:t>
      </w:r>
    </w:p>
    <!--Topic unique_766-->
    <w:p>
      <w:pPr>
        <w:pStyle w:val="Heading8"/>
      </w:pPr>
      <w:bookmarkStart w:id="655" w:name="_Refd19e37666"/>
      <w:bookmarkStart w:id="656" w:name="_Tocd19e37666"/>
      <w:r>
        <w:t/>
      </w:r>
      <w:r>
        <w:t>1-103.29</w:t>
      </w:r>
      <w:r>
        <w:t xml:space="preserve"> Source.</w:t>
      </w:r>
      <w:bookmarkEnd w:id="655"/>
      <w:bookmarkEnd w:id="656"/>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7-->
    <w:p>
      <w:pPr>
        <w:pStyle w:val="Heading8"/>
      </w:pPr>
      <w:bookmarkStart w:id="657" w:name="_Refd19e37681"/>
      <w:bookmarkStart w:id="658" w:name="_Tocd19e37681"/>
      <w:r>
        <w:t/>
      </w:r>
      <w:r>
        <w:t>1-103.30</w:t>
      </w:r>
      <w:r>
        <w:t xml:space="preserve"> Source approval.</w:t>
      </w:r>
      <w:bookmarkEnd w:id="657"/>
      <w:bookmarkEnd w:id="658"/>
    </w:p>
    <w:p>
      <w:pPr>
        <w:pStyle w:val="BodyText"/>
      </w:pPr>
      <w:r>
        <w:t>The Government review that must be completed before contract award.</w:t>
      </w:r>
    </w:p>
    <!--Topic unique_768-->
    <w:p>
      <w:pPr>
        <w:pStyle w:val="Heading8"/>
      </w:pPr>
      <w:bookmarkStart w:id="659" w:name="_Refd19e37697"/>
      <w:bookmarkStart w:id="660" w:name="_Tocd19e37697"/>
      <w:r>
        <w:t/>
      </w:r>
      <w:r>
        <w:t>1-103.31</w:t>
      </w:r>
      <w:r>
        <w:t xml:space="preserve"> Source control drawing.</w:t>
      </w:r>
      <w:bookmarkEnd w:id="659"/>
      <w:bookmarkEnd w:id="660"/>
    </w:p>
    <w:p>
      <w:pPr>
        <w:pStyle w:val="BodyText"/>
      </w:pPr>
      <w:r>
        <w:t>See the current version of DoD-STD-100, paragraph 201.4.3.</w:t>
      </w:r>
    </w:p>
    <!--Topic unique_769-->
    <w:p>
      <w:pPr>
        <w:pStyle w:val="Heading8"/>
      </w:pPr>
      <w:bookmarkStart w:id="661" w:name="_Refd19e37712"/>
      <w:bookmarkStart w:id="662" w:name="_Tocd19e37712"/>
      <w:r>
        <w:t/>
      </w:r>
      <w:r>
        <w:t>1-103.32</w:t>
      </w:r>
      <w:r>
        <w:t xml:space="preserve"> Technical data.</w:t>
      </w:r>
      <w:bookmarkEnd w:id="661"/>
      <w:bookmarkEnd w:id="662"/>
    </w:p>
    <w:p>
      <w:pPr>
        <w:pStyle w:val="BodyText"/>
      </w:pPr>
      <w:r>
        <w:t>Specifications, plans, drawings, standards, purchase descriptions, and such other data to describe the Government's requirements for acquisition.</w:t>
      </w:r>
    </w:p>
    <!--Topic unique_770-->
    <w:p>
      <w:pPr>
        <w:pStyle w:val="Heading7"/>
      </w:pPr>
      <w:bookmarkStart w:id="663" w:name="_Refd19e37727"/>
      <w:bookmarkStart w:id="664" w:name="_Tocd19e37727"/>
      <w:r>
        <w:t/>
      </w:r>
      <w:r>
        <w:t>1-104</w:t>
      </w:r>
      <w:r>
        <w:t xml:space="preserve"> General policies.</w:t>
      </w:r>
      <w:bookmarkEnd w:id="663"/>
      <w:bookmarkEnd w:id="664"/>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71-->
    <w:p>
      <w:pPr>
        <w:pStyle w:val="Heading7"/>
      </w:pPr>
      <w:bookmarkStart w:id="665" w:name="_Refd19e37754"/>
      <w:bookmarkStart w:id="666" w:name="_Tocd19e37754"/>
      <w:r>
        <w:t/>
      </w:r>
      <w:r>
        <w:t>1-105</w:t>
      </w:r>
      <w:r>
        <w:t xml:space="preserve"> Responsibilities.</w:t>
      </w:r>
      <w:bookmarkEnd w:id="665"/>
      <w:bookmarkEnd w:id="666"/>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72-->
    <w:p>
      <w:pPr>
        <w:pStyle w:val="Heading6"/>
      </w:pPr>
      <w:bookmarkStart w:id="667" w:name="_Refd19e37819"/>
      <w:bookmarkStart w:id="668" w:name="_Tocd19e37819"/>
      <w:r>
        <w:t/>
      </w:r>
      <w:r>
        <w:t>SPARE_PART_2</w:t>
      </w:r>
      <w:r>
        <w:t xml:space="preserve"> —BREAKOUT CODING</w:t>
      </w:r>
      <w:bookmarkEnd w:id="667"/>
      <w:bookmarkEnd w:id="668"/>
    </w:p>
    <!--Topic unique_773-->
    <w:p>
      <w:pPr>
        <w:pStyle w:val="Heading7"/>
      </w:pPr>
      <w:bookmarkStart w:id="669" w:name="_Refd19e37827"/>
      <w:bookmarkStart w:id="670" w:name="_Tocd19e37827"/>
      <w:r>
        <w:t/>
      </w:r>
      <w:r>
        <w:t>2-200</w:t>
      </w:r>
      <w:r>
        <w:t xml:space="preserve"> Scope.</w:t>
      </w:r>
      <w:bookmarkEnd w:id="669"/>
      <w:bookmarkEnd w:id="670"/>
    </w:p>
    <w:p>
      <w:pPr>
        <w:pStyle w:val="BodyText"/>
      </w:pPr>
      <w:r>
        <w:t>This part provides parts breakout codes and prescribes responsibilities for their assignment and management.</w:t>
      </w:r>
    </w:p>
    <!--Topic unique_774-->
    <w:p>
      <w:pPr>
        <w:pStyle w:val="Heading7"/>
      </w:pPr>
      <w:bookmarkStart w:id="671" w:name="_Refd19e37842"/>
      <w:bookmarkStart w:id="672" w:name="_Tocd19e37842"/>
      <w:r>
        <w:t/>
      </w:r>
      <w:r>
        <w:t>2-201</w:t>
      </w:r>
      <w:r>
        <w:t xml:space="preserve"> Coding.</w:t>
      </w:r>
      <w:bookmarkEnd w:id="671"/>
      <w:bookmarkEnd w:id="672"/>
    </w:p>
    <w:p>
      <w:pPr>
        <w:pStyle w:val="BodyText"/>
      </w:pPr>
      <w:r>
        <w:t>Three types of codes are used in the breakout program.</w:t>
      </w:r>
    </w:p>
    <!--Topic unique_775-->
    <w:p>
      <w:pPr>
        <w:pStyle w:val="Heading8"/>
      </w:pPr>
      <w:bookmarkStart w:id="673" w:name="_Refd19e37854"/>
      <w:bookmarkStart w:id="674" w:name="_Tocd19e37854"/>
      <w:r>
        <w:t/>
      </w:r>
      <w:r>
        <w:t>2-201.1</w:t>
      </w:r>
      <w:r>
        <w:t xml:space="preserve"> Acquisition method codes.</w:t>
      </w:r>
      <w:bookmarkEnd w:id="673"/>
      <w:bookmarkEnd w:id="674"/>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6-->
    <w:p>
      <w:pPr>
        <w:pStyle w:val="Heading8"/>
      </w:pPr>
      <w:bookmarkStart w:id="675" w:name="_Refd19e37899"/>
      <w:bookmarkStart w:id="676" w:name="_Tocd19e37899"/>
      <w:r>
        <w:t/>
      </w:r>
      <w:r>
        <w:t>2-201.2</w:t>
      </w:r>
      <w:r>
        <w:t xml:space="preserve"> Acquisition method suffix codes.</w:t>
      </w:r>
      <w:bookmarkEnd w:id="675"/>
      <w:bookmarkEnd w:id="676"/>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7-->
    <w:p>
      <w:pPr>
        <w:pStyle w:val="Heading8"/>
      </w:pPr>
      <w:bookmarkStart w:id="677" w:name="_Refd19e38046"/>
      <w:bookmarkStart w:id="678" w:name="_Tocd19e38046"/>
      <w:r>
        <w:t/>
      </w:r>
      <w:r>
        <w:t>2-201.3</w:t>
      </w:r>
      <w:r>
        <w:t xml:space="preserve"> Contractor technical information codes.</w:t>
      </w:r>
      <w:bookmarkEnd w:id="677"/>
      <w:bookmarkEnd w:id="678"/>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8-->
    <w:p>
      <w:pPr>
        <w:pStyle w:val="Heading7"/>
      </w:pPr>
      <w:bookmarkStart w:id="679" w:name="_Refd19e38106"/>
      <w:bookmarkStart w:id="680" w:name="_Tocd19e38106"/>
      <w:r>
        <w:t/>
      </w:r>
      <w:r>
        <w:t>2-202</w:t>
      </w:r>
      <w:r>
        <w:t xml:space="preserve"> Assignment of codes.</w:t>
      </w:r>
      <w:bookmarkEnd w:id="679"/>
      <w:bookmarkEnd w:id="680"/>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9-->
    <w:p>
      <w:pPr>
        <w:pStyle w:val="Heading7"/>
      </w:pPr>
      <w:bookmarkStart w:id="681" w:name="_Refd19e38135"/>
      <w:bookmarkStart w:id="682" w:name="_Tocd19e38135"/>
      <w:r>
        <w:t/>
      </w:r>
      <w:r>
        <w:t>2-203</w:t>
      </w:r>
      <w:r>
        <w:t xml:space="preserve"> Improving part status.</w:t>
      </w:r>
      <w:bookmarkEnd w:id="681"/>
      <w:bookmarkEnd w:id="682"/>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80-->
    <w:p>
      <w:pPr>
        <w:pStyle w:val="Heading7"/>
      </w:pPr>
      <w:bookmarkStart w:id="683" w:name="_Refd19e38158"/>
      <w:bookmarkStart w:id="684" w:name="_Tocd19e38158"/>
      <w:r>
        <w:t/>
      </w:r>
      <w:r>
        <w:t>2-204</w:t>
      </w:r>
      <w:r>
        <w:t xml:space="preserve"> Communication of codes.</w:t>
      </w:r>
      <w:bookmarkEnd w:id="683"/>
      <w:bookmarkEnd w:id="684"/>
    </w:p>
    <!--Topic unique_781-->
    <w:p>
      <w:pPr>
        <w:pStyle w:val="Heading8"/>
      </w:pPr>
      <w:bookmarkStart w:id="685" w:name="_Refd19e38166"/>
      <w:bookmarkStart w:id="686" w:name="_Tocd19e38166"/>
      <w:r>
        <w:t/>
      </w:r>
      <w:r>
        <w:t>2-204.1</w:t>
      </w:r>
      <w:r>
        <w:t xml:space="preserve"> Communication media.</w:t>
      </w:r>
      <w:bookmarkEnd w:id="685"/>
      <w:bookmarkEnd w:id="686"/>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82-->
    <w:p>
      <w:pPr>
        <w:pStyle w:val="Heading8"/>
      </w:pPr>
      <w:bookmarkStart w:id="687" w:name="_Refd19e38181"/>
      <w:bookmarkStart w:id="688" w:name="_Tocd19e38181"/>
      <w:r>
        <w:t/>
      </w:r>
      <w:r>
        <w:t>2-204.2</w:t>
      </w:r>
      <w:r>
        <w:t xml:space="preserve"> Responsibilities.</w:t>
      </w:r>
      <w:bookmarkEnd w:id="687"/>
      <w:bookmarkEnd w:id="688"/>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83-->
    <w:p>
      <w:pPr>
        <w:pStyle w:val="Heading6"/>
      </w:pPr>
      <w:bookmarkStart w:id="689" w:name="_Refd19e38210"/>
      <w:bookmarkStart w:id="690" w:name="_Tocd19e38210"/>
      <w:r>
        <w:t/>
      </w:r>
      <w:r>
        <w:t>SPARE_PART_3</w:t>
      </w:r>
      <w:r>
        <w:t xml:space="preserve"> —IDENTIFICATION, SELECTION, AND SCREENING OF PARTS</w:t>
      </w:r>
      <w:bookmarkEnd w:id="689"/>
      <w:bookmarkEnd w:id="690"/>
    </w:p>
    <!--Topic unique_784-->
    <w:p>
      <w:pPr>
        <w:pStyle w:val="Heading7"/>
      </w:pPr>
      <w:bookmarkStart w:id="691" w:name="_Refd19e38218"/>
      <w:bookmarkStart w:id="692" w:name="_Tocd19e38218"/>
      <w:r>
        <w:t/>
      </w:r>
      <w:r>
        <w:t>3-300</w:t>
      </w:r>
      <w:r>
        <w:t xml:space="preserve"> General.</w:t>
      </w:r>
      <w:bookmarkEnd w:id="691"/>
      <w:bookmarkEnd w:id="692"/>
    </w:p>
    <w:p>
      <w:pPr>
        <w:pStyle w:val="BodyText"/>
      </w:pPr>
      <w:r>
        <w:t>This part sets forth procedures for the identification, selection, and screening of parts.</w:t>
      </w:r>
    </w:p>
    <!--Topic unique_785-->
    <w:p>
      <w:pPr>
        <w:pStyle w:val="Heading7"/>
      </w:pPr>
      <w:bookmarkStart w:id="693" w:name="_Refd19e38233"/>
      <w:bookmarkStart w:id="694" w:name="_Tocd19e38233"/>
      <w:r>
        <w:t/>
      </w:r>
      <w:r>
        <w:t>3-301</w:t>
      </w:r>
      <w:r>
        <w:t xml:space="preserve"> Identification and selection procedures.</w:t>
      </w:r>
      <w:bookmarkEnd w:id="693"/>
      <w:bookmarkEnd w:id="694"/>
    </w:p>
    <!--Topic unique_786-->
    <w:p>
      <w:pPr>
        <w:pStyle w:val="Heading8"/>
      </w:pPr>
      <w:bookmarkStart w:id="695" w:name="_Refd19e38241"/>
      <w:bookmarkStart w:id="696" w:name="_Tocd19e38241"/>
      <w:r>
        <w:t/>
      </w:r>
      <w:r>
        <w:t>3-301.1</w:t>
      </w:r>
      <w:r>
        <w:t xml:space="preserve"> Parts entering the inventory.</w:t>
      </w:r>
      <w:bookmarkEnd w:id="695"/>
      <w:bookmarkEnd w:id="696"/>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7-->
    <w:p>
      <w:pPr>
        <w:pStyle w:val="Heading8"/>
      </w:pPr>
      <w:bookmarkStart w:id="697" w:name="_Refd19e38262"/>
      <w:bookmarkStart w:id="698" w:name="_Tocd19e38262"/>
      <w:r>
        <w:t/>
      </w:r>
      <w:r>
        <w:t>3-301.2</w:t>
      </w:r>
      <w:r>
        <w:t xml:space="preserve"> Annual buy forecasts.</w:t>
      </w:r>
      <w:bookmarkEnd w:id="697"/>
      <w:bookmarkEnd w:id="698"/>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8-->
    <w:p>
      <w:pPr>
        <w:pStyle w:val="Heading8"/>
      </w:pPr>
      <w:bookmarkStart w:id="699" w:name="_Refd19e38277"/>
      <w:bookmarkStart w:id="700" w:name="_Tocd19e38277"/>
      <w:r>
        <w:t/>
      </w:r>
      <w:r>
        <w:t>3-301.3</w:t>
      </w:r>
      <w:r>
        <w:t xml:space="preserve"> Immediate buy requirements.</w:t>
      </w:r>
      <w:bookmarkEnd w:id="699"/>
      <w:bookmarkEnd w:id="700"/>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9-->
    <w:p>
      <w:pPr>
        <w:pStyle w:val="Heading8"/>
      </w:pPr>
      <w:bookmarkStart w:id="701" w:name="_Refd19e38292"/>
      <w:bookmarkStart w:id="702" w:name="_Tocd19e38292"/>
      <w:r>
        <w:t/>
      </w:r>
      <w:r>
        <w:t>3-301.4</w:t>
      </w:r>
      <w:r>
        <w:t xml:space="preserve"> Suspect AMC/AMSC.</w:t>
      </w:r>
      <w:bookmarkEnd w:id="701"/>
      <w:bookmarkEnd w:id="702"/>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90-->
    <w:p>
      <w:pPr>
        <w:pStyle w:val="Heading7"/>
      </w:pPr>
      <w:bookmarkStart w:id="703" w:name="_Refd19e38307"/>
      <w:bookmarkStart w:id="704" w:name="_Tocd19e38307"/>
      <w:r>
        <w:t/>
      </w:r>
      <w:r>
        <w:t>3-302</w:t>
      </w:r>
      <w:r>
        <w:t xml:space="preserve"> Screening.</w:t>
      </w:r>
      <w:bookmarkEnd w:id="703"/>
      <w:bookmarkEnd w:id="704"/>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91-->
    <w:p>
      <w:pPr>
        <w:pStyle w:val="Heading7"/>
      </w:pPr>
      <w:bookmarkStart w:id="705" w:name="_Refd19e38349"/>
      <w:bookmarkStart w:id="706" w:name="_Tocd19e38349"/>
      <w:r>
        <w:t/>
      </w:r>
      <w:r>
        <w:t>3-303</w:t>
      </w:r>
      <w:r>
        <w:t xml:space="preserve"> Full screening procedures.</w:t>
      </w:r>
      <w:bookmarkEnd w:id="705"/>
      <w:bookmarkEnd w:id="706"/>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92-->
    <w:p>
      <w:pPr>
        <w:pStyle w:val="Heading8"/>
      </w:pPr>
      <w:bookmarkStart w:id="707" w:name="_Refd19e38377"/>
      <w:bookmarkStart w:id="708" w:name="_Tocd19e38377"/>
      <w:r>
        <w:t/>
      </w:r>
      <w:r>
        <w:t>3-303.1</w:t>
      </w:r>
      <w:r>
        <w:t xml:space="preserve"> Data collection phase (step 1).</w:t>
      </w:r>
      <w:bookmarkEnd w:id="707"/>
      <w:bookmarkEnd w:id="708"/>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93-->
    <w:p>
      <w:pPr>
        <w:pStyle w:val="Heading8"/>
      </w:pPr>
      <w:bookmarkStart w:id="709" w:name="_Refd19e38410"/>
      <w:bookmarkStart w:id="710" w:name="_Tocd19e38410"/>
      <w:r>
        <w:t/>
      </w:r>
      <w:r>
        <w:t>3-303.2</w:t>
      </w:r>
      <w:r>
        <w:t xml:space="preserve"> Data evaluation phase (steps 2-14).</w:t>
      </w:r>
      <w:bookmarkEnd w:id="709"/>
      <w:bookmarkEnd w:id="710"/>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4-->
    <w:p>
      <w:pPr>
        <w:pStyle w:val="Heading8"/>
      </w:pPr>
      <w:bookmarkStart w:id="711" w:name="_Refd19e38483"/>
      <w:bookmarkStart w:id="712" w:name="_Tocd19e38483"/>
      <w:r>
        <w:t/>
      </w:r>
      <w:r>
        <w:t>3-303.3</w:t>
      </w:r>
      <w:r>
        <w:t xml:space="preserve"> Data completion phase (steps 15-21).</w:t>
      </w:r>
      <w:bookmarkEnd w:id="711"/>
      <w:bookmarkEnd w:id="712"/>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5-->
    <w:p>
      <w:pPr>
        <w:pStyle w:val="Heading8"/>
      </w:pPr>
      <w:bookmarkStart w:id="713" w:name="_Refd19e38546"/>
      <w:bookmarkStart w:id="714" w:name="_Tocd19e38546"/>
      <w:r>
        <w:t/>
      </w:r>
      <w:r>
        <w:t>3-303.4</w:t>
      </w:r>
      <w:r>
        <w:t xml:space="preserve"> Technical evaluation phase (steps 22-37).</w:t>
      </w:r>
      <w:bookmarkEnd w:id="713"/>
      <w:bookmarkEnd w:id="714"/>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6-->
    <w:p>
      <w:pPr>
        <w:pStyle w:val="Heading8"/>
      </w:pPr>
      <w:bookmarkStart w:id="715" w:name="_Refd19e38694"/>
      <w:bookmarkStart w:id="716" w:name="_Tocd19e38694"/>
      <w:r>
        <w:t/>
      </w:r>
      <w:r>
        <w:t>3-303.5</w:t>
      </w:r>
      <w:r>
        <w:t xml:space="preserve"> Economic evaluation phase (steps 38-56).</w:t>
      </w:r>
      <w:bookmarkEnd w:id="715"/>
      <w:bookmarkEnd w:id="716"/>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7-->
    <w:p>
      <w:pPr>
        <w:pStyle w:val="Heading8"/>
      </w:pPr>
      <w:bookmarkStart w:id="717" w:name="_Refd19e38837"/>
      <w:bookmarkStart w:id="718" w:name="_Tocd19e38837"/>
      <w:r>
        <w:t/>
      </w:r>
      <w:r>
        <w:t>3-303.6</w:t>
      </w:r>
      <w:r>
        <w:t xml:space="preserve"> Supply feedback phase (steps 57-65).</w:t>
      </w:r>
      <w:bookmarkEnd w:id="717"/>
      <w:bookmarkEnd w:id="718"/>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8-->
    <w:p>
      <w:pPr>
        <w:pStyle w:val="Heading7"/>
      </w:pPr>
      <w:bookmarkStart w:id="719" w:name="_Refd19e38902"/>
      <w:bookmarkStart w:id="720" w:name="_Tocd19e38902"/>
      <w:r>
        <w:t/>
      </w:r>
      <w:r>
        <w:t>3-304</w:t>
      </w:r>
      <w:r>
        <w:t xml:space="preserve"> Limited screening procedures.</w:t>
      </w:r>
      <w:bookmarkEnd w:id="719"/>
      <w:bookmarkEnd w:id="720"/>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9-->
    <w:p>
      <w:pPr>
        <w:pStyle w:val="Heading6"/>
      </w:pPr>
      <w:bookmarkStart w:id="721" w:name="_Refd19e38977"/>
      <w:bookmarkStart w:id="722" w:name="_Tocd19e38977"/>
      <w:r>
        <w:t/>
      </w:r>
      <w:r>
        <w:t>SPARE_PART_4</w:t>
      </w:r>
      <w:r>
        <w:t xml:space="preserve"> —CONTRACTOR'S ASSISTANCE</w:t>
      </w:r>
      <w:bookmarkEnd w:id="721"/>
      <w:bookmarkEnd w:id="722"/>
    </w:p>
    <!--Topic unique_800-->
    <w:p>
      <w:pPr>
        <w:pStyle w:val="Heading7"/>
      </w:pPr>
      <w:bookmarkStart w:id="723" w:name="_Refd19e38985"/>
      <w:bookmarkStart w:id="724" w:name="_Tocd19e38985"/>
      <w:r>
        <w:t/>
      </w:r>
      <w:r>
        <w:t>4-400</w:t>
      </w:r>
      <w:r>
        <w:t xml:space="preserve"> General.</w:t>
      </w:r>
      <w:bookmarkEnd w:id="723"/>
      <w:bookmarkEnd w:id="724"/>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801-->
    <w:p>
      <w:pPr>
        <w:pStyle w:val="Heading7"/>
      </w:pPr>
      <w:bookmarkStart w:id="725" w:name="_Refd19e39008"/>
      <w:bookmarkStart w:id="726" w:name="_Tocd19e39008"/>
      <w:r>
        <w:t/>
      </w:r>
      <w:r>
        <w:t>4-401</w:t>
      </w:r>
      <w:r>
        <w:t xml:space="preserve"> Contractor's technical evaluation procedures.</w:t>
      </w:r>
      <w:bookmarkEnd w:id="725"/>
      <w:bookmarkEnd w:id="726"/>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802-->
    <w:p>
      <w:pPr>
        <w:pStyle w:val="Heading6"/>
      </w:pPr>
      <w:bookmarkStart w:id="727" w:name="_Refd19e39025"/>
      <w:bookmarkStart w:id="728" w:name="_Tocd19e39025"/>
      <w:r>
        <w:t/>
      </w:r>
      <w:r>
        <w:t>SPARE_PART_5</w:t>
      </w:r>
      <w:r>
        <w:t xml:space="preserve"> —REPORTING SYSTEM</w:t>
      </w:r>
      <w:bookmarkEnd w:id="727"/>
      <w:bookmarkEnd w:id="728"/>
    </w:p>
    <!--Topic unique_803-->
    <w:p>
      <w:pPr>
        <w:pStyle w:val="Heading7"/>
      </w:pPr>
      <w:bookmarkStart w:id="729" w:name="_Refd19e39033"/>
      <w:bookmarkStart w:id="730" w:name="_Tocd19e39033"/>
      <w:r>
        <w:t/>
      </w:r>
      <w:r>
        <w:t>5-500</w:t>
      </w:r>
      <w:r>
        <w:t xml:space="preserve"> General.</w:t>
      </w:r>
      <w:bookmarkEnd w:id="729"/>
      <w:bookmarkEnd w:id="730"/>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4-->
    <w:p>
      <w:pPr>
        <w:pStyle w:val="Heading7"/>
      </w:pPr>
      <w:bookmarkStart w:id="731" w:name="_Refd19e39048"/>
      <w:bookmarkStart w:id="732" w:name="_Tocd19e39048"/>
      <w:r>
        <w:t/>
      </w:r>
      <w:r>
        <w:t>5-501</w:t>
      </w:r>
      <w:r>
        <w:t xml:space="preserve"> Reports.</w:t>
      </w:r>
      <w:bookmarkEnd w:id="731"/>
      <w:bookmarkEnd w:id="732"/>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5-->
    <w:p>
      <w:pPr>
        <w:pStyle w:val="Heading7"/>
      </w:pPr>
      <w:bookmarkStart w:id="733" w:name="_Refd19e39071"/>
      <w:bookmarkStart w:id="734" w:name="_Tocd19e39071"/>
      <w:r>
        <w:t/>
      </w:r>
      <w:r>
        <w:t>5-502</w:t>
      </w:r>
      <w:r>
        <w:t xml:space="preserve"> Reporting procedures.</w:t>
      </w:r>
      <w:bookmarkEnd w:id="733"/>
      <w:bookmarkEnd w:id="734"/>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6-->
    <w:p>
      <w:pPr>
        <w:pStyle w:val="Heading7"/>
      </w:pPr>
      <w:bookmarkStart w:id="735" w:name="_Refd19e39090"/>
      <w:bookmarkStart w:id="736" w:name="_Tocd19e39090"/>
      <w:r>
        <w:t/>
      </w:r>
      <w:r>
        <w:t>5-503</w:t>
      </w:r>
      <w:r>
        <w:t xml:space="preserve"> Reporting instructions.</w:t>
      </w:r>
      <w:bookmarkEnd w:id="735"/>
      <w:bookmarkEnd w:id="736"/>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7-->
    <w:p>
      <w:pPr>
        <w:pStyle w:val="Heading4"/>
      </w:pPr>
      <w:bookmarkStart w:id="737" w:name="_Refd19e41781"/>
      <w:bookmarkStart w:id="738" w:name="_Tocd19e41781"/>
      <w:r>
        <w:t/>
      </w:r>
      <w:r>
        <w:t>PGI 217.76</w:t>
      </w:r>
      <w:r>
        <w:t xml:space="preserve"> —CONTRACTS WITH PROVISIONING REQUIREMENTS</w:t>
      </w:r>
      <w:bookmarkEnd w:id="737"/>
      <w:bookmarkEnd w:id="738"/>
    </w:p>
    <!--Topic unique_808-->
    <w:p>
      <w:pPr>
        <w:pStyle w:val="Heading5"/>
      </w:pPr>
      <w:bookmarkStart w:id="739" w:name="_Refd19e41789"/>
      <w:bookmarkStart w:id="740" w:name="_Tocd19e41789"/>
      <w:r>
        <w:t/>
      </w:r>
      <w:r>
        <w:t>PGI 217.7601</w:t>
      </w:r>
      <w:r>
        <w:t xml:space="preserve"> Provisioning.</w:t>
      </w:r>
      <w:bookmarkEnd w:id="739"/>
      <w:bookmarkEnd w:id="740"/>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9-->
    <w:p>
      <w:pPr>
        <w:pStyle w:val="Heading4"/>
      </w:pPr>
      <w:bookmarkStart w:id="741" w:name="_Refd19e41926"/>
      <w:bookmarkStart w:id="742" w:name="_Tocd19e41926"/>
      <w:r>
        <w:t/>
      </w:r>
      <w:r>
        <w:t>PGI 217.77</w:t>
      </w:r>
      <w:r>
        <w:t xml:space="preserve"> —OVER AND ABOVE WORK</w:t>
      </w:r>
      <w:bookmarkEnd w:id="741"/>
      <w:bookmarkEnd w:id="742"/>
    </w:p>
    <!--Topic unique_810-->
    <w:p>
      <w:pPr>
        <w:pStyle w:val="Heading5"/>
      </w:pPr>
      <w:bookmarkStart w:id="743" w:name="_Refd19e41934"/>
      <w:bookmarkStart w:id="744" w:name="_Tocd19e41934"/>
      <w:r>
        <w:t/>
      </w:r>
      <w:r>
        <w:t>PGI 217.7701</w:t>
      </w:r>
      <w:r>
        <w:t xml:space="preserve"> Procedures.</w:t>
      </w:r>
      <w:bookmarkEnd w:id="743"/>
      <w:bookmarkEnd w:id="744"/>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11-->
    <w:p>
      <w:pPr>
        <w:pStyle w:val="Heading4"/>
      </w:pPr>
      <w:bookmarkStart w:id="745" w:name="_Refd19e41963"/>
      <w:bookmarkStart w:id="746" w:name="_Tocd19e41963"/>
      <w:r>
        <w:t/>
      </w:r>
      <w:r>
        <w:t xml:space="preserve">PGI 217.78 </w:t>
      </w:r>
      <w:r>
        <w:t>DELETED (NO CURRENT PGI TEXT)</w:t>
      </w:r>
      <w:bookmarkEnd w:id="745"/>
      <w:bookmarkEnd w:id="746"/>
    </w:p>
    <w:p>
      <w:pPr>
        <w:pStyle w:val="BodyText"/>
      </w:pPr>
      <w:r>
        <w:t>No current PGI text.</w:t>
      </w:r>
    </w:p>
    <!--Topic unique_921-->
    <w:p>
      <w:pPr>
        <w:pStyle w:val="Heading3"/>
      </w:pPr>
      <w:bookmarkStart w:id="747" w:name="_Refd19e41978"/>
      <w:bookmarkStart w:id="748" w:name="_Tocd19e41978"/>
      <w:r>
        <w:t/>
      </w:r>
      <w:r>
        <w:t>PGI PART 218</w:t>
      </w:r>
      <w:r>
        <w:t xml:space="preserve"> - EMERGENCY ACQUISITIONS</w:t>
      </w:r>
      <w:bookmarkEnd w:id="747"/>
      <w:bookmarkEnd w:id="748"/>
    </w:p>
    <w:p>
      <w:pPr>
        <w:pStyle w:val="ListBullet"/>
        <!--depth 1-->
        <w:numPr>
          <w:ilvl w:val="0"/>
          <w:numId w:val="233"/>
        </w:numPr>
      </w:pPr>
      <w:r>
        <w:t/>
      </w:r>
      <w:r>
        <w:t>PGI 218.2 —EMERGENCY ACQUISITION FLEXIBILITIES</w:t>
      </w:r>
      <w:r>
        <w:t/>
      </w:r>
    </w:p>
    <w:p>
      <w:pPr>
        <w:pStyle w:val="ListBullet2"/>
        <!--depth 2-->
        <w:numPr>
          <w:ilvl w:val="1"/>
          <w:numId w:val="234"/>
        </w:numPr>
      </w:pPr>
      <w:r>
        <w:t/>
      </w:r>
      <w:r>
        <w:t>PGI 218.271 Use of electronic business tools.</w:t>
      </w:r>
      <w:r>
        <w:t/>
      </w:r>
    </w:p>
    <!--Topic unique_922-->
    <w:p>
      <w:pPr>
        <w:pStyle w:val="Heading4"/>
      </w:pPr>
      <w:bookmarkStart w:id="749" w:name="_Refd19e42008"/>
      <w:bookmarkStart w:id="750" w:name="_Tocd19e42008"/>
      <w:r>
        <w:t/>
      </w:r>
      <w:r>
        <w:t>PGI 218.2</w:t>
      </w:r>
      <w:r>
        <w:t xml:space="preserve"> —EMERGENCY ACQUISITION FLEXIBILITIES</w:t>
      </w:r>
      <w:bookmarkEnd w:id="749"/>
      <w:bookmarkEnd w:id="750"/>
    </w:p>
    <!--Topic unique_923-->
    <w:p>
      <w:pPr>
        <w:pStyle w:val="Heading5"/>
      </w:pPr>
      <w:bookmarkStart w:id="751" w:name="_Refd19e42016"/>
      <w:bookmarkStart w:id="752" w:name="_Tocd19e42016"/>
      <w:r>
        <w:t/>
      </w:r>
      <w:r>
        <w:t>PGI 218.271</w:t>
      </w:r>
      <w:r>
        <w:t xml:space="preserve"> Use of electronic business tools.</w:t>
      </w:r>
      <w:bookmarkEnd w:id="751"/>
      <w:bookmarkEnd w:id="752"/>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w:t>
      </w:r>
      <w:r>
        <w:t xml:space="preserve"> </w:t>
      </w:r>
      <w:hyperlink r:id="rIdHyperlink162">
        <w:r>
          <w:t>https://www.acq.osd.mil/asda/dpc/cp/cc/docs/resources/CBE_Guidebook.docx</w:t>
        </w:r>
      </w:hyperlink>
      <w:r>
        <w:t xml:space="preserve"> .</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8-->
    <w:p>
      <w:pPr>
        <w:pStyle w:val="Heading1"/>
      </w:pPr>
      <w:bookmarkStart w:id="753" w:name="_Refd19e42051"/>
      <w:bookmarkStart w:id="754" w:name="_Tocd19e42051"/>
      <w:r>
        <w:t>PGI SUBCHAPTER D—SOCIOECONOMIC PROGRAMS</w:t>
      </w:r>
      <w:bookmarkEnd w:id="753"/>
      <w:bookmarkEnd w:id="754"/>
    </w:p>
    <!--Topic unique_930-->
    <w:p>
      <w:pPr>
        <w:pStyle w:val="Heading2"/>
      </w:pPr>
      <w:bookmarkStart w:id="755" w:name="_Refd19e42056"/>
      <w:bookmarkStart w:id="756" w:name="_Tocd19e42056"/>
      <w:r>
        <w:t>PGI Defense Federal Acquisition Regulation</w:t>
      </w:r>
      <w:bookmarkEnd w:id="755"/>
      <w:bookmarkEnd w:id="756"/>
    </w:p>
    <!--Topic unique_932-->
    <w:p>
      <w:pPr>
        <w:pStyle w:val="Heading3"/>
      </w:pPr>
      <w:bookmarkStart w:id="757" w:name="_Refd19e42061"/>
      <w:bookmarkStart w:id="758" w:name="_Tocd19e42061"/>
      <w:r>
        <w:t/>
      </w:r>
      <w:r>
        <w:t>PGI PART 219</w:t>
      </w:r>
      <w:r>
        <w:t xml:space="preserve"> - SMALL BUSINESS PROGRAMS</w:t>
      </w:r>
      <w:bookmarkEnd w:id="757"/>
      <w:bookmarkEnd w:id="758"/>
    </w:p>
    <w:p>
      <w:pPr>
        <w:pStyle w:val="ListBullet"/>
        <!--depth 1-->
        <w:numPr>
          <w:ilvl w:val="0"/>
          <w:numId w:val="235"/>
        </w:numPr>
      </w:pPr>
      <w:r>
        <w:t/>
      </w:r>
      <w:r>
        <w:t>PGI 219.2 —POLICIES</w:t>
      </w:r>
      <w:r>
        <w:t/>
      </w:r>
    </w:p>
    <w:p>
      <w:pPr>
        <w:pStyle w:val="ListBullet2"/>
        <!--depth 2-->
        <w:numPr>
          <w:ilvl w:val="1"/>
          <w:numId w:val="236"/>
        </w:numPr>
      </w:pPr>
      <w:r>
        <w:t/>
      </w:r>
      <w:r>
        <w:t>PGI 219.201 General policy.</w:t>
      </w:r>
      <w:r>
        <w:t/>
      </w:r>
    </w:p>
    <w:p>
      <w:pPr>
        <w:pStyle w:val="ListBullet"/>
        <!--depth 1-->
        <w:numPr>
          <w:ilvl w:val="0"/>
          <w:numId w:val="235"/>
        </w:numPr>
      </w:pPr>
      <w:r>
        <w:t/>
      </w:r>
      <w:r>
        <w:t>PGI 219.3 —DETERMINATION OF SMALL BUSINESS STATUS</w:t>
      </w:r>
      <w:r>
        <w:t/>
      </w:r>
    </w:p>
    <w:p>
      <w:pPr>
        <w:pStyle w:val="ListBullet"/>
        <!--depth 1-->
        <w:numPr>
          <w:ilvl w:val="0"/>
          <w:numId w:val="235"/>
        </w:numPr>
      </w:pPr>
      <w:r>
        <w:t/>
      </w:r>
      <w:r>
        <w:t>PGI 219.6 —CERTIFICATES OF COMPETENCY</w:t>
      </w:r>
      <w:r>
        <w:t/>
      </w:r>
    </w:p>
    <w:p>
      <w:pPr>
        <w:pStyle w:val="ListBullet2"/>
        <!--depth 2-->
        <w:numPr>
          <w:ilvl w:val="1"/>
          <w:numId w:val="237"/>
        </w:numPr>
      </w:pPr>
      <w:r>
        <w:t/>
      </w:r>
      <w:r>
        <w:t>PGI 219.602 Procedures.</w:t>
      </w:r>
      <w:r>
        <w:t/>
      </w:r>
    </w:p>
    <w:p>
      <w:pPr>
        <w:pStyle w:val="ListBullet3"/>
        <!--depth 3-->
        <w:numPr>
          <w:ilvl w:val="2"/>
          <w:numId w:val="238"/>
        </w:numPr>
      </w:pPr>
      <w:r>
        <w:t/>
      </w:r>
      <w:r>
        <w:t>PGI 219.602-1 Referral.</w:t>
      </w:r>
      <w:r>
        <w:t/>
      </w:r>
    </w:p>
    <w:p>
      <w:pPr>
        <w:pStyle w:val="ListBullet3"/>
        <!--depth 3-->
        <w:numPr>
          <w:ilvl w:val="2"/>
          <w:numId w:val="238"/>
        </w:numPr>
      </w:pPr>
      <w:r>
        <w:t/>
      </w:r>
      <w:r>
        <w:t>PGI 219.602-3 Resolving differences between the agency and the Small Business Administration.</w:t>
      </w:r>
      <w:r>
        <w:t/>
      </w:r>
    </w:p>
    <w:p>
      <w:pPr>
        <w:pStyle w:val="ListBullet"/>
        <!--depth 1-->
        <w:numPr>
          <w:ilvl w:val="0"/>
          <w:numId w:val="235"/>
        </w:numPr>
      </w:pPr>
      <w:r>
        <w:t/>
      </w:r>
      <w:r>
        <w:t>PGI 219.7 —THE SMALL BUSINESS SUBCONTRACTING PROGRAM</w:t>
      </w:r>
      <w:r>
        <w:t/>
      </w:r>
    </w:p>
    <w:p>
      <w:pPr>
        <w:pStyle w:val="ListBullet2"/>
        <!--depth 2-->
        <w:numPr>
          <w:ilvl w:val="1"/>
          <w:numId w:val="239"/>
        </w:numPr>
      </w:pPr>
      <w:r>
        <w:t/>
      </w:r>
      <w:r>
        <w:t>PGI 219.705 Responsibilities of the contracting officer under the subcontracting assistance program.</w:t>
      </w:r>
      <w:r>
        <w:t/>
      </w:r>
    </w:p>
    <w:p>
      <w:pPr>
        <w:pStyle w:val="ListBullet3"/>
        <!--depth 3-->
        <w:numPr>
          <w:ilvl w:val="2"/>
          <w:numId w:val="240"/>
        </w:numPr>
      </w:pPr>
      <w:r>
        <w:t/>
      </w:r>
      <w:r>
        <w:t>PGI 219.705-4 Reviewing the subcontracting plan.</w:t>
      </w:r>
      <w:r>
        <w:t/>
      </w:r>
    </w:p>
    <w:p>
      <w:pPr>
        <w:pStyle w:val="ListBullet3"/>
        <!--depth 3-->
        <w:numPr>
          <w:ilvl w:val="2"/>
          <w:numId w:val="240"/>
        </w:numPr>
      </w:pPr>
      <w:r>
        <w:t/>
      </w:r>
      <w:r>
        <w:t>PGI 219.705-6 Postaward responsibilities of the contracting officer.</w:t>
      </w:r>
      <w:r>
        <w:t/>
      </w:r>
    </w:p>
    <w:p>
      <w:pPr>
        <w:pStyle w:val="ListBullet"/>
        <!--depth 1-->
        <w:numPr>
          <w:ilvl w:val="0"/>
          <w:numId w:val="235"/>
        </w:numPr>
      </w:pPr>
      <w:r>
        <w:t/>
      </w:r>
      <w:r>
        <w:t>PGI 219.8 —CONTRACTING WITH THE SMALL BUSINESS ADMINISTRATION (THE 8(A) PROGRAM)</w:t>
      </w:r>
      <w:r>
        <w:t/>
      </w:r>
    </w:p>
    <w:p>
      <w:pPr>
        <w:pStyle w:val="ListBullet2"/>
        <!--depth 2-->
        <w:numPr>
          <w:ilvl w:val="1"/>
          <w:numId w:val="241"/>
        </w:numPr>
      </w:pPr>
      <w:r>
        <w:t/>
      </w:r>
      <w:r>
        <w:t>PGI 219.800 General.</w:t>
      </w:r>
      <w:r>
        <w:t/>
      </w:r>
    </w:p>
    <w:p>
      <w:pPr>
        <w:pStyle w:val="ListBullet2"/>
        <!--depth 2-->
        <w:numPr>
          <w:ilvl w:val="1"/>
          <w:numId w:val="241"/>
        </w:numPr>
      </w:pPr>
      <w:r>
        <w:t/>
      </w:r>
      <w:r>
        <w:t>PGI 219.803 Selecting acquisitions for the 8(a) Program.</w:t>
      </w:r>
      <w:r>
        <w:t/>
      </w:r>
    </w:p>
    <w:p>
      <w:pPr>
        <w:pStyle w:val="ListBullet2"/>
        <!--depth 2-->
        <w:numPr>
          <w:ilvl w:val="1"/>
          <w:numId w:val="241"/>
        </w:numPr>
      </w:pPr>
      <w:r>
        <w:t/>
      </w:r>
      <w:r>
        <w:t>PGI 219.804 Evaluation, offering, and acceptance.</w:t>
      </w:r>
      <w:r>
        <w:t/>
      </w:r>
    </w:p>
    <w:p>
      <w:pPr>
        <w:pStyle w:val="ListBullet3"/>
        <!--depth 3-->
        <w:numPr>
          <w:ilvl w:val="2"/>
          <w:numId w:val="242"/>
        </w:numPr>
      </w:pPr>
      <w:r>
        <w:t/>
      </w:r>
      <w:r>
        <w:t>PGI 219.804-2 Agency offering.</w:t>
      </w:r>
      <w:r>
        <w:t/>
      </w:r>
    </w:p>
    <w:p>
      <w:pPr>
        <w:pStyle w:val="ListBullet3"/>
        <!--depth 3-->
        <w:numPr>
          <w:ilvl w:val="2"/>
          <w:numId w:val="242"/>
        </w:numPr>
      </w:pPr>
      <w:r>
        <w:t/>
      </w:r>
      <w:r>
        <w:t>PGI 219.804-3 SBA acceptance.</w:t>
      </w:r>
      <w:r>
        <w:t/>
      </w:r>
    </w:p>
    <w:p>
      <w:pPr>
        <w:pStyle w:val="ListBullet2"/>
        <!--depth 2-->
        <w:numPr>
          <w:ilvl w:val="1"/>
          <w:numId w:val="241"/>
        </w:numPr>
      </w:pPr>
      <w:r>
        <w:t/>
      </w:r>
      <w:r>
        <w:t>PGI 219.805 Competitive 8(a).</w:t>
      </w:r>
      <w:r>
        <w:t/>
      </w:r>
    </w:p>
    <w:p>
      <w:pPr>
        <w:pStyle w:val="ListBullet3"/>
        <!--depth 3-->
        <w:numPr>
          <w:ilvl w:val="2"/>
          <w:numId w:val="243"/>
        </w:numPr>
      </w:pPr>
      <w:r>
        <w:t/>
      </w:r>
      <w:r>
        <w:t>PGI 219.805-2 Procedures.</w:t>
      </w:r>
      <w:r>
        <w:t/>
      </w:r>
    </w:p>
    <w:p>
      <w:pPr>
        <w:pStyle w:val="ListBullet2"/>
        <!--depth 2-->
        <w:numPr>
          <w:ilvl w:val="1"/>
          <w:numId w:val="241"/>
        </w:numPr>
      </w:pPr>
      <w:r>
        <w:t/>
      </w:r>
      <w:r>
        <w:t>PGI 219.808 Contract negotiations.</w:t>
      </w:r>
      <w:r>
        <w:t/>
      </w:r>
    </w:p>
    <w:p>
      <w:pPr>
        <w:pStyle w:val="ListBullet3"/>
        <!--depth 3-->
        <w:numPr>
          <w:ilvl w:val="2"/>
          <w:numId w:val="244"/>
        </w:numPr>
      </w:pPr>
      <w:r>
        <w:t/>
      </w:r>
      <w:r>
        <w:t>PGI 219.808-1 Sole source.</w:t>
      </w:r>
      <w:r>
        <w:t/>
      </w:r>
    </w:p>
    <w:p>
      <w:pPr>
        <w:pStyle w:val="ListBullet2"/>
        <!--depth 2-->
        <w:numPr>
          <w:ilvl w:val="1"/>
          <w:numId w:val="241"/>
        </w:numPr>
      </w:pPr>
      <w:r>
        <w:t/>
      </w:r>
      <w:r>
        <w:t>PGI 219.811 Preparing the contracts.</w:t>
      </w:r>
      <w:r>
        <w:t/>
      </w:r>
    </w:p>
    <w:p>
      <w:pPr>
        <w:pStyle w:val="ListBullet3"/>
        <!--depth 3-->
        <w:numPr>
          <w:ilvl w:val="2"/>
          <w:numId w:val="245"/>
        </w:numPr>
      </w:pPr>
      <w:r>
        <w:t/>
      </w:r>
      <w:r>
        <w:t>PGI 219.811-1 Sole source.</w:t>
      </w:r>
      <w:r>
        <w:t/>
      </w:r>
    </w:p>
    <w:p>
      <w:pPr>
        <w:pStyle w:val="ListBullet3"/>
        <!--depth 3-->
        <w:numPr>
          <w:ilvl w:val="2"/>
          <w:numId w:val="245"/>
        </w:numPr>
      </w:pPr>
      <w:r>
        <w:t/>
      </w:r>
      <w:r>
        <w:t>PGI 219.811-2 Competitive.</w:t>
      </w:r>
      <w:r>
        <w:t/>
      </w:r>
    </w:p>
    <!--Topic unique_933-->
    <w:p>
      <w:pPr>
        <w:pStyle w:val="Heading4"/>
      </w:pPr>
      <w:bookmarkStart w:id="759" w:name="_Refd19e42286"/>
      <w:bookmarkStart w:id="760" w:name="_Tocd19e42286"/>
      <w:r>
        <w:t/>
      </w:r>
      <w:r>
        <w:t>PGI 219.2</w:t>
      </w:r>
      <w:r>
        <w:t xml:space="preserve"> —POLICIES</w:t>
      </w:r>
      <w:bookmarkEnd w:id="759"/>
      <w:bookmarkEnd w:id="760"/>
    </w:p>
    <!--Topic unique_934-->
    <w:p>
      <w:pPr>
        <w:pStyle w:val="Heading5"/>
      </w:pPr>
      <w:bookmarkStart w:id="761" w:name="_Refd19e42294"/>
      <w:bookmarkStart w:id="762" w:name="_Tocd19e42294"/>
      <w:r>
        <w:t/>
      </w:r>
      <w:r>
        <w:t>PGI 219.201</w:t>
      </w:r>
      <w:r>
        <w:t xml:space="preserve"> General policy.</w:t>
      </w:r>
      <w:bookmarkEnd w:id="761"/>
      <w:bookmarkEnd w:id="762"/>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5-->
    <w:p>
      <w:pPr>
        <w:pStyle w:val="Heading4"/>
      </w:pPr>
      <w:bookmarkStart w:id="763" w:name="_Refd19e42319"/>
      <w:bookmarkStart w:id="764" w:name="_Tocd19e42319"/>
      <w:r>
        <w:t/>
      </w:r>
      <w:r>
        <w:t>PGI 219.3</w:t>
      </w:r>
      <w:r>
        <w:t xml:space="preserve"> —DETERMINATION OF SMALL BUSINESS STATUS</w:t>
      </w:r>
      <w:bookmarkEnd w:id="763"/>
      <w:bookmarkEnd w:id="764"/>
    </w:p>
    <w:p>
      <w:pPr>
        <w:pStyle w:val="BodyText"/>
      </w:pPr>
      <w:r>
        <w:t>FOR SMALL BUSINESS PROGRAMS</w:t>
      </w:r>
    </w:p>
    <w:p>
      <w:pPr>
        <w:pStyle w:val="BodyText"/>
      </w:pPr>
      <w:r>
        <w:t>No Current PGI Text.</w:t>
      </w:r>
    </w:p>
    <!--Topic unique_936-->
    <w:p>
      <w:pPr>
        <w:pStyle w:val="Heading4"/>
      </w:pPr>
      <w:bookmarkStart w:id="765" w:name="_Refd19e42336"/>
      <w:bookmarkStart w:id="766" w:name="_Tocd19e42336"/>
      <w:r>
        <w:t/>
      </w:r>
      <w:r>
        <w:t>PGI 219.6</w:t>
      </w:r>
      <w:r>
        <w:t xml:space="preserve"> —CERTIFICATES OF COMPETENCY</w:t>
      </w:r>
      <w:bookmarkEnd w:id="765"/>
      <w:bookmarkEnd w:id="766"/>
    </w:p>
    <!--Topic unique_937-->
    <w:p>
      <w:pPr>
        <w:pStyle w:val="Heading5"/>
      </w:pPr>
      <w:bookmarkStart w:id="767" w:name="_Refd19e42344"/>
      <w:bookmarkStart w:id="768" w:name="_Tocd19e42344"/>
      <w:r>
        <w:t/>
      </w:r>
      <w:r>
        <w:t>PGI 219.602</w:t>
      </w:r>
      <w:r>
        <w:t xml:space="preserve"> Procedures.</w:t>
      </w:r>
      <w:bookmarkEnd w:id="767"/>
      <w:bookmarkEnd w:id="768"/>
    </w:p>
    <!--Topic unique_938-->
    <w:p>
      <w:pPr>
        <w:pStyle w:val="Heading6"/>
      </w:pPr>
      <w:bookmarkStart w:id="769" w:name="_Refd19e42352"/>
      <w:bookmarkStart w:id="770" w:name="_Tocd19e42352"/>
      <w:r>
        <w:t/>
      </w:r>
      <w:r>
        <w:t>PGI 219.602-1</w:t>
      </w:r>
      <w:r>
        <w:t xml:space="preserve"> Referral.</w:t>
      </w:r>
      <w:bookmarkEnd w:id="769"/>
      <w:bookmarkEnd w:id="770"/>
    </w:p>
    <w:p>
      <w:pPr>
        <w:pStyle w:val="BodyText"/>
      </w:pPr>
      <w:r>
        <w:t>When making a nonresponsibility determination on a small business concern, the contracting officer shall notify the contracting activity's small business specialist.</w:t>
      </w:r>
    </w:p>
    <!--Topic unique_939-->
    <w:p>
      <w:pPr>
        <w:pStyle w:val="Heading6"/>
      </w:pPr>
      <w:bookmarkStart w:id="771" w:name="_Refd19e42367"/>
      <w:bookmarkStart w:id="772" w:name="_Tocd19e42367"/>
      <w:r>
        <w:t/>
      </w:r>
      <w:r>
        <w:t>PGI 219.602-3</w:t>
      </w:r>
      <w:r>
        <w:t xml:space="preserve"> Resolving differences between the agency and the Small Business Administration.</w:t>
      </w:r>
      <w:bookmarkEnd w:id="771"/>
      <w:bookmarkEnd w:id="772"/>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40-->
    <w:p>
      <w:pPr>
        <w:pStyle w:val="Heading4"/>
      </w:pPr>
      <w:bookmarkStart w:id="773" w:name="_Refd19e42394"/>
      <w:bookmarkStart w:id="774" w:name="_Tocd19e42394"/>
      <w:r>
        <w:t/>
      </w:r>
      <w:r>
        <w:t>PGI 219.7</w:t>
      </w:r>
      <w:r>
        <w:t xml:space="preserve"> —THE SMALL BUSINESS SUBCONTRACTING PROGRAM</w:t>
      </w:r>
      <w:bookmarkEnd w:id="773"/>
      <w:bookmarkEnd w:id="774"/>
    </w:p>
    <!--Topic unique_941-->
    <w:p>
      <w:pPr>
        <w:pStyle w:val="Heading5"/>
      </w:pPr>
      <w:bookmarkStart w:id="775" w:name="_Refd19e42402"/>
      <w:bookmarkStart w:id="776" w:name="_Tocd19e42402"/>
      <w:r>
        <w:t/>
      </w:r>
      <w:r>
        <w:t>PGI 219.705</w:t>
      </w:r>
      <w:r>
        <w:t xml:space="preserve"> Responsibilities of the contracting officer under the subcontracting assistance program.</w:t>
      </w:r>
      <w:bookmarkEnd w:id="775"/>
      <w:bookmarkEnd w:id="776"/>
    </w:p>
    <!--Topic unique_942-->
    <w:p>
      <w:pPr>
        <w:pStyle w:val="Heading6"/>
      </w:pPr>
      <w:bookmarkStart w:id="777" w:name="_Refd19e42410"/>
      <w:bookmarkStart w:id="778" w:name="_Tocd19e42410"/>
      <w:r>
        <w:t/>
      </w:r>
      <w:r>
        <w:t>PGI 219.705-4</w:t>
      </w:r>
      <w:r>
        <w:t xml:space="preserve"> Reviewing the subcontracting plan.</w:t>
      </w:r>
      <w:bookmarkEnd w:id="777"/>
      <w:bookmarkEnd w:id="778"/>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43-->
    <w:p>
      <w:pPr>
        <w:pStyle w:val="Heading6"/>
      </w:pPr>
      <w:bookmarkStart w:id="779" w:name="_Refd19e42425"/>
      <w:bookmarkStart w:id="780" w:name="_Tocd19e42425"/>
      <w:r>
        <w:t/>
      </w:r>
      <w:r>
        <w:t>PGI 219.705-6</w:t>
      </w:r>
      <w:r>
        <w:t xml:space="preserve"> Postaward responsibilities of the contracting officer.</w:t>
      </w:r>
      <w:bookmarkEnd w:id="779"/>
      <w:bookmarkEnd w:id="780"/>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4-->
    <w:p>
      <w:pPr>
        <w:pStyle w:val="Heading4"/>
      </w:pPr>
      <w:bookmarkStart w:id="781" w:name="_Refd19e42440"/>
      <w:bookmarkStart w:id="782" w:name="_Tocd19e42440"/>
      <w:r>
        <w:t/>
      </w:r>
      <w:r>
        <w:t>PGI 219.8</w:t>
      </w:r>
      <w:r>
        <w:t xml:space="preserve"> —CONTRACTING WITH THE SMALL BUSINESS ADMINISTRATION (THE 8(A) PROGRAM)</w:t>
      </w:r>
      <w:bookmarkEnd w:id="781"/>
      <w:bookmarkEnd w:id="782"/>
    </w:p>
    <!--Topic unique_945-->
    <w:p>
      <w:pPr>
        <w:pStyle w:val="Heading5"/>
      </w:pPr>
      <w:bookmarkStart w:id="783" w:name="_Refd19e42448"/>
      <w:bookmarkStart w:id="784" w:name="_Tocd19e42448"/>
      <w:r>
        <w:t/>
      </w:r>
      <w:r>
        <w:t>PGI 219.800</w:t>
      </w:r>
      <w:r>
        <w:t xml:space="preserve"> General.</w:t>
      </w:r>
      <w:bookmarkEnd w:id="783"/>
      <w:bookmarkEnd w:id="784"/>
    </w:p>
    <w:p>
      <w:pPr>
        <w:pStyle w:val="BodyText"/>
      </w:pPr>
      <w:r>
        <w:t xml:space="preserve">A copy of the Partnership Agreement (PA) between DoD and the Small Business Administration (SBA) is available </w:t>
      </w:r>
      <w:hyperlink r:id="rIdHyperlink163">
        <w:r>
          <w:t>here</w:t>
        </w:r>
      </w:hyperlink>
      <w:r>
        <w:t>.</w:t>
      </w:r>
    </w:p>
    <!--Topic unique_946-->
    <w:p>
      <w:pPr>
        <w:pStyle w:val="Heading5"/>
      </w:pPr>
      <w:bookmarkStart w:id="785" w:name="_Refd19e42467"/>
      <w:bookmarkStart w:id="786" w:name="_Tocd19e42467"/>
      <w:r>
        <w:t/>
      </w:r>
      <w:r>
        <w:t>PGI 219.803</w:t>
      </w:r>
      <w:r>
        <w:t xml:space="preserve"> Selecting acquisitions for the 8(a) Program.</w:t>
      </w:r>
      <w:bookmarkEnd w:id="785"/>
      <w:bookmarkEnd w:id="786"/>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7-->
    <w:p>
      <w:pPr>
        <w:pStyle w:val="Heading5"/>
      </w:pPr>
      <w:bookmarkStart w:id="787" w:name="_Refd19e42484"/>
      <w:bookmarkStart w:id="788" w:name="_Tocd19e42484"/>
      <w:r>
        <w:t/>
      </w:r>
      <w:r>
        <w:t>PGI 219.804</w:t>
      </w:r>
      <w:r>
        <w:t xml:space="preserve"> Evaluation, offering, and acceptance.</w:t>
      </w:r>
      <w:bookmarkEnd w:id="787"/>
      <w:bookmarkEnd w:id="788"/>
    </w:p>
    <!--Topic unique_948-->
    <w:p>
      <w:pPr>
        <w:pStyle w:val="Heading6"/>
      </w:pPr>
      <w:bookmarkStart w:id="789" w:name="_Refd19e42492"/>
      <w:bookmarkStart w:id="790" w:name="_Tocd19e42492"/>
      <w:r>
        <w:t/>
      </w:r>
      <w:r>
        <w:t>PGI 219.804-2</w:t>
      </w:r>
      <w:r>
        <w:t xml:space="preserve"> Agency offering.</w:t>
      </w:r>
      <w:bookmarkEnd w:id="789"/>
      <w:bookmarkEnd w:id="790"/>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9-->
    <w:p>
      <w:pPr>
        <w:pStyle w:val="Heading6"/>
      </w:pPr>
      <w:bookmarkStart w:id="791" w:name="_Refd19e42531"/>
      <w:bookmarkStart w:id="792" w:name="_Tocd19e42531"/>
      <w:r>
        <w:t/>
      </w:r>
      <w:r>
        <w:t>PGI 219.804-3</w:t>
      </w:r>
      <w:r>
        <w:t xml:space="preserve"> SBA acceptance.</w:t>
      </w:r>
      <w:bookmarkEnd w:id="791"/>
      <w:bookmarkEnd w:id="792"/>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50-->
    <w:p>
      <w:pPr>
        <w:pStyle w:val="Heading5"/>
      </w:pPr>
      <w:bookmarkStart w:id="793" w:name="_Refd19e42554"/>
      <w:bookmarkStart w:id="794" w:name="_Tocd19e42554"/>
      <w:r>
        <w:t/>
      </w:r>
      <w:r>
        <w:t>PGI 219.805</w:t>
      </w:r>
      <w:r>
        <w:t xml:space="preserve"> Competitive 8(a).</w:t>
      </w:r>
      <w:bookmarkEnd w:id="793"/>
      <w:bookmarkEnd w:id="794"/>
    </w:p>
    <!--Topic unique_951-->
    <w:p>
      <w:pPr>
        <w:pStyle w:val="Heading6"/>
      </w:pPr>
      <w:bookmarkStart w:id="795" w:name="_Refd19e42562"/>
      <w:bookmarkStart w:id="796" w:name="_Tocd19e42562"/>
      <w:r>
        <w:t/>
      </w:r>
      <w:r>
        <w:t>PGI 219.805-2</w:t>
      </w:r>
      <w:r>
        <w:t xml:space="preserve"> Procedures.</w:t>
      </w:r>
      <w:bookmarkEnd w:id="795"/>
      <w:bookmarkEnd w:id="796"/>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52-->
    <w:p>
      <w:pPr>
        <w:pStyle w:val="Heading5"/>
      </w:pPr>
      <w:bookmarkStart w:id="797" w:name="_Refd19e42585"/>
      <w:bookmarkStart w:id="798" w:name="_Tocd19e42585"/>
      <w:r>
        <w:t/>
      </w:r>
      <w:r>
        <w:t>PGI 219.808</w:t>
      </w:r>
      <w:r>
        <w:t xml:space="preserve"> Contract negotiations.</w:t>
      </w:r>
      <w:bookmarkEnd w:id="797"/>
      <w:bookmarkEnd w:id="798"/>
    </w:p>
    <!--Topic unique_953-->
    <w:p>
      <w:pPr>
        <w:pStyle w:val="Heading6"/>
      </w:pPr>
      <w:bookmarkStart w:id="799" w:name="_Refd19e42593"/>
      <w:bookmarkStart w:id="800" w:name="_Tocd19e42593"/>
      <w:r>
        <w:t/>
      </w:r>
      <w:r>
        <w:t>PGI 219.808-1</w:t>
      </w:r>
      <w:r>
        <w:t xml:space="preserve"> Sole source.</w:t>
      </w:r>
      <w:bookmarkEnd w:id="799"/>
      <w:bookmarkEnd w:id="800"/>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4-->
    <w:p>
      <w:pPr>
        <w:pStyle w:val="Heading5"/>
      </w:pPr>
      <w:bookmarkStart w:id="801" w:name="_Refd19e42622"/>
      <w:bookmarkStart w:id="802" w:name="_Tocd19e42622"/>
      <w:r>
        <w:t/>
      </w:r>
      <w:r>
        <w:t>PGI 219.811</w:t>
      </w:r>
      <w:r>
        <w:t xml:space="preserve"> Preparing the contracts.</w:t>
      </w:r>
      <w:bookmarkEnd w:id="801"/>
      <w:bookmarkEnd w:id="802"/>
    </w:p>
    <!--Topic unique_955-->
    <w:p>
      <w:pPr>
        <w:pStyle w:val="Heading6"/>
      </w:pPr>
      <w:bookmarkStart w:id="803" w:name="_Refd19e42630"/>
      <w:bookmarkStart w:id="804" w:name="_Tocd19e42630"/>
      <w:r>
        <w:t/>
      </w:r>
      <w:r>
        <w:t>PGI 219.811-1</w:t>
      </w:r>
      <w:r>
        <w:t xml:space="preserve"> Sole source.</w:t>
      </w:r>
      <w:bookmarkEnd w:id="803"/>
      <w:bookmarkEnd w:id="804"/>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6-->
    <w:p>
      <w:pPr>
        <w:pStyle w:val="Heading6"/>
      </w:pPr>
      <w:bookmarkStart w:id="805" w:name="_Refd19e42675"/>
      <w:bookmarkStart w:id="806" w:name="_Tocd19e42675"/>
      <w:r>
        <w:t/>
      </w:r>
      <w:r>
        <w:t>PGI 219.811-2</w:t>
      </w:r>
      <w:r>
        <w:t xml:space="preserve"> Competitive.</w:t>
      </w:r>
      <w:bookmarkEnd w:id="805"/>
      <w:bookmarkEnd w:id="806"/>
    </w:p>
    <w:p>
      <w:pPr>
        <w:pStyle w:val="BodyText"/>
      </w:pPr>
      <w:r>
        <w:t xml:space="preserve">Awards made under the PA cited in DFARS </w:t>
      </w:r>
      <w:r>
        <w:t>219.800</w:t>
      </w:r>
      <w:r>
        <w:t xml:space="preserve"> shall be prepared in accordance with the procedures in PGI </w:t>
      </w:r>
      <w:r>
        <w:t>219.811-1</w:t>
      </w:r>
      <w:r>
        <w:t xml:space="preserve"> .</w:t>
      </w:r>
    </w:p>
    <!--Topic unique_985-->
    <w:p>
      <w:pPr>
        <w:pStyle w:val="Heading3"/>
      </w:pPr>
      <w:bookmarkStart w:id="807" w:name="_Refd19e42698"/>
      <w:bookmarkStart w:id="808" w:name="_Tocd19e42698"/>
      <w:r>
        <w:t/>
      </w:r>
      <w:r>
        <w:t>PGI PART 222</w:t>
      </w:r>
      <w:r>
        <w:t xml:space="preserve"> - APPLICATION OF LABOR LAWS TO GOVERNMENT ACQUISITIONS</w:t>
      </w:r>
      <w:bookmarkEnd w:id="807"/>
      <w:bookmarkEnd w:id="808"/>
    </w:p>
    <w:p>
      <w:pPr>
        <w:pStyle w:val="ListBullet"/>
        <!--depth 1-->
        <w:numPr>
          <w:ilvl w:val="0"/>
          <w:numId w:val="246"/>
        </w:numPr>
      </w:pPr>
      <w:r>
        <w:t/>
      </w:r>
      <w:r>
        <w:t>PGI 222.1 —BASIC LABOR POLICIES</w:t>
      </w:r>
      <w:r>
        <w:t/>
      </w:r>
    </w:p>
    <w:p>
      <w:pPr>
        <w:pStyle w:val="ListBullet2"/>
        <!--depth 2-->
        <w:numPr>
          <w:ilvl w:val="1"/>
          <w:numId w:val="247"/>
        </w:numPr>
      </w:pPr>
      <w:r>
        <w:t/>
      </w:r>
      <w:r>
        <w:t>PGI 222.101 Labor relations.</w:t>
      </w:r>
      <w:r>
        <w:t/>
      </w:r>
    </w:p>
    <w:p>
      <w:pPr>
        <w:pStyle w:val="ListBullet3"/>
        <!--depth 3-->
        <w:numPr>
          <w:ilvl w:val="2"/>
          <w:numId w:val="248"/>
        </w:numPr>
      </w:pPr>
      <w:r>
        <w:t/>
      </w:r>
      <w:r>
        <w:t>PGI 222.101-1 General.</w:t>
      </w:r>
      <w:r>
        <w:t/>
      </w:r>
    </w:p>
    <w:p>
      <w:pPr>
        <w:pStyle w:val="ListBullet3"/>
        <!--depth 3-->
        <w:numPr>
          <w:ilvl w:val="2"/>
          <w:numId w:val="248"/>
        </w:numPr>
      </w:pPr>
      <w:r>
        <w:t/>
      </w:r>
      <w:r>
        <w:t>PGI 222.101-3 Reporting labor disputes.</w:t>
      </w:r>
      <w:r>
        <w:t/>
      </w:r>
    </w:p>
    <w:p>
      <w:pPr>
        <w:pStyle w:val="ListBullet4"/>
        <!--depth 4-->
        <w:numPr>
          <w:ilvl w:val="3"/>
          <w:numId w:val="249"/>
        </w:numPr>
      </w:pPr>
      <w:r>
        <w:t/>
      </w:r>
      <w:r>
        <w:t>PGI 222.101-3-70 Impact of labor disputes on defense programs.</w:t>
      </w:r>
      <w:r>
        <w:t/>
      </w:r>
    </w:p>
    <w:p>
      <w:pPr>
        <w:pStyle w:val="ListBullet3"/>
        <!--depth 3-->
        <w:numPr>
          <w:ilvl w:val="2"/>
          <w:numId w:val="248"/>
        </w:numPr>
      </w:pPr>
      <w:r>
        <w:t/>
      </w:r>
      <w:r>
        <w:t>PGI 222.101-4 Removal of items from contractors' facilities affected by work stoppages.</w:t>
      </w:r>
      <w:r>
        <w:t/>
      </w:r>
    </w:p>
    <w:p>
      <w:pPr>
        <w:pStyle w:val="ListBullet"/>
        <!--depth 1-->
        <w:numPr>
          <w:ilvl w:val="0"/>
          <w:numId w:val="246"/>
        </w:numPr>
      </w:pPr>
      <w:r>
        <w:t/>
      </w:r>
      <w:r>
        <w:t>PGI 222.4 —LABOR STANDARDS FOR CONTRACTS INVOLVING CONSTRUCTION</w:t>
      </w:r>
      <w:r>
        <w:t/>
      </w:r>
    </w:p>
    <w:p>
      <w:pPr>
        <w:pStyle w:val="ListBullet2"/>
        <!--depth 2-->
        <w:numPr>
          <w:ilvl w:val="1"/>
          <w:numId w:val="250"/>
        </w:numPr>
      </w:pPr>
      <w:r>
        <w:t/>
      </w:r>
      <w:r>
        <w:t>PGI 222.404 Construction Wage Rate Requirements statute wage determinations.</w:t>
      </w:r>
      <w:r>
        <w:t/>
      </w:r>
    </w:p>
    <w:p>
      <w:pPr>
        <w:pStyle w:val="ListBullet3"/>
        <!--depth 3-->
        <w:numPr>
          <w:ilvl w:val="2"/>
          <w:numId w:val="251"/>
        </w:numPr>
      </w:pPr>
      <w:r>
        <w:t/>
      </w:r>
      <w:r>
        <w:t>PGI 222.404-2 General requirements.</w:t>
      </w:r>
      <w:r>
        <w:t/>
      </w:r>
    </w:p>
    <w:p>
      <w:pPr>
        <w:pStyle w:val="ListBullet2"/>
        <!--depth 2-->
        <w:numPr>
          <w:ilvl w:val="1"/>
          <w:numId w:val="250"/>
        </w:numPr>
      </w:pPr>
      <w:r>
        <w:t/>
      </w:r>
      <w:r>
        <w:t>PGI 222.406 Administration and enforcement.</w:t>
      </w:r>
      <w:r>
        <w:t/>
      </w:r>
    </w:p>
    <w:p>
      <w:pPr>
        <w:pStyle w:val="ListBullet3"/>
        <!--depth 3-->
        <w:numPr>
          <w:ilvl w:val="2"/>
          <w:numId w:val="252"/>
        </w:numPr>
      </w:pPr>
      <w:r>
        <w:t/>
      </w:r>
      <w:r>
        <w:t>PGI 222.406-8 Investigations.</w:t>
      </w:r>
      <w:r>
        <w:t/>
      </w:r>
    </w:p>
    <w:p>
      <w:pPr>
        <w:pStyle w:val="ListBullet"/>
        <!--depth 1-->
        <w:numPr>
          <w:ilvl w:val="0"/>
          <w:numId w:val="246"/>
        </w:numPr>
      </w:pPr>
      <w:r>
        <w:t/>
      </w:r>
      <w:r>
        <w:t>PGI 222.8 —EQUAL EMPLOYMENT OPPORTUNITY</w:t>
      </w:r>
      <w:r>
        <w:t/>
      </w:r>
    </w:p>
    <w:p>
      <w:pPr>
        <w:pStyle w:val="ListBullet2"/>
        <!--depth 2-->
        <w:numPr>
          <w:ilvl w:val="1"/>
          <w:numId w:val="253"/>
        </w:numPr>
      </w:pPr>
      <w:r>
        <w:t/>
      </w:r>
      <w:r>
        <w:t>PGI 222.807 Exemptions.</w:t>
      </w:r>
      <w:r>
        <w:t/>
      </w:r>
    </w:p>
    <w:p>
      <w:pPr>
        <w:pStyle w:val="ListBullet"/>
        <!--depth 1-->
        <w:numPr>
          <w:ilvl w:val="0"/>
          <w:numId w:val="246"/>
        </w:numPr>
      </w:pPr>
      <w:r>
        <w:t/>
      </w:r>
      <w:r>
        <w:t>PGI 222.10 —SERVICE CONTRACT LABOR STANDARDS</w:t>
      </w:r>
      <w:r>
        <w:t/>
      </w:r>
    </w:p>
    <w:p>
      <w:pPr>
        <w:pStyle w:val="ListBullet2"/>
        <!--depth 2-->
        <w:numPr>
          <w:ilvl w:val="1"/>
          <w:numId w:val="254"/>
        </w:numPr>
      </w:pPr>
      <w:r>
        <w:t/>
      </w:r>
      <w:r>
        <w:t>PGI 222.1008 RESERVED</w:t>
      </w:r>
      <w:r>
        <w:t/>
      </w:r>
    </w:p>
    <w:p>
      <w:pPr>
        <w:pStyle w:val="ListBullet3"/>
        <!--depth 3-->
        <w:numPr>
          <w:ilvl w:val="2"/>
          <w:numId w:val="255"/>
        </w:numPr>
      </w:pPr>
      <w:r>
        <w:t/>
      </w:r>
      <w:r>
        <w:t>PGI 222.1008-1 Obtaining wage determinations.</w:t>
      </w:r>
      <w:r>
        <w:t/>
      </w:r>
    </w:p>
    <w:p>
      <w:pPr>
        <w:pStyle w:val="ListBullet"/>
        <!--depth 1-->
        <w:numPr>
          <w:ilvl w:val="0"/>
          <w:numId w:val="246"/>
        </w:numPr>
      </w:pPr>
      <w:r>
        <w:t/>
      </w:r>
      <w:r>
        <w:t>PGI 222.13 —EQUAL OPPORTUNITIES FOR VETERANS</w:t>
      </w:r>
      <w:r>
        <w:t/>
      </w:r>
    </w:p>
    <w:p>
      <w:pPr>
        <w:pStyle w:val="ListBullet2"/>
        <!--depth 2-->
        <w:numPr>
          <w:ilvl w:val="1"/>
          <w:numId w:val="256"/>
        </w:numPr>
      </w:pPr>
      <w:r>
        <w:t/>
      </w:r>
      <w:r>
        <w:t>PGI 222.1305 Waivers.</w:t>
      </w:r>
      <w:r>
        <w:t/>
      </w:r>
    </w:p>
    <w:p>
      <w:pPr>
        <w:pStyle w:val="ListBullet"/>
        <!--depth 1-->
        <w:numPr>
          <w:ilvl w:val="0"/>
          <w:numId w:val="246"/>
        </w:numPr>
      </w:pPr>
      <w:r>
        <w:t/>
      </w:r>
      <w:r>
        <w:t>PGI 222.17 —COMBATING TRAFFICKING IN PERSONS</w:t>
      </w:r>
      <w:r>
        <w:t/>
      </w:r>
    </w:p>
    <w:p>
      <w:pPr>
        <w:pStyle w:val="ListBullet2"/>
        <!--depth 2-->
        <w:numPr>
          <w:ilvl w:val="1"/>
          <w:numId w:val="257"/>
        </w:numPr>
      </w:pPr>
      <w:r>
        <w:t/>
      </w:r>
      <w:r>
        <w:t>PGI 222.1703 Policy.</w:t>
      </w:r>
      <w:r>
        <w:t/>
      </w:r>
    </w:p>
    <w:p>
      <w:pPr>
        <w:pStyle w:val="ListBullet2"/>
        <!--depth 2-->
        <w:numPr>
          <w:ilvl w:val="1"/>
          <w:numId w:val="257"/>
        </w:numPr>
      </w:pPr>
      <w:r>
        <w:t/>
      </w:r>
      <w:r>
        <w:t>PGI 222.1704 Violations and remedies.</w:t>
      </w:r>
      <w:r>
        <w:t/>
      </w:r>
    </w:p>
    <w:p>
      <w:pPr>
        <w:pStyle w:val="ListBullet"/>
        <!--depth 1-->
        <w:numPr>
          <w:ilvl w:val="0"/>
          <w:numId w:val="246"/>
        </w:numPr>
      </w:pPr>
      <w:r>
        <w:t/>
      </w:r>
      <w:r>
        <w:t>PGI 222.74 —RESTRICTIONS ON THE USE OF MANDATORY ARBITRATION AGREEMENTS</w:t>
      </w:r>
      <w:r>
        <w:t/>
      </w:r>
    </w:p>
    <w:p>
      <w:pPr>
        <w:pStyle w:val="ListBullet2"/>
        <!--depth 2-->
        <w:numPr>
          <w:ilvl w:val="1"/>
          <w:numId w:val="258"/>
        </w:numPr>
      </w:pPr>
      <w:r>
        <w:t/>
      </w:r>
      <w:r>
        <w:t>PGI 222.7404 Waiver.</w:t>
      </w:r>
      <w:r>
        <w:t/>
      </w:r>
    </w:p>
    <!--Topic unique_986-->
    <w:p>
      <w:pPr>
        <w:pStyle w:val="Heading4"/>
      </w:pPr>
      <w:bookmarkStart w:id="809" w:name="_Refd19e42919"/>
      <w:bookmarkStart w:id="810" w:name="_Tocd19e42919"/>
      <w:r>
        <w:t/>
      </w:r>
      <w:r>
        <w:t>PGI 222.1</w:t>
      </w:r>
      <w:r>
        <w:t xml:space="preserve"> —BASIC LABOR POLICIES</w:t>
      </w:r>
      <w:bookmarkEnd w:id="809"/>
      <w:bookmarkEnd w:id="810"/>
    </w:p>
    <!--Topic unique_987-->
    <w:p>
      <w:pPr>
        <w:pStyle w:val="Heading5"/>
      </w:pPr>
      <w:bookmarkStart w:id="811" w:name="_Refd19e42927"/>
      <w:bookmarkStart w:id="812" w:name="_Tocd19e42927"/>
      <w:r>
        <w:t/>
      </w:r>
      <w:r>
        <w:t>PGI 222.101</w:t>
      </w:r>
      <w:r>
        <w:t xml:space="preserve"> Labor relations.</w:t>
      </w:r>
      <w:bookmarkEnd w:id="811"/>
      <w:bookmarkEnd w:id="812"/>
    </w:p>
    <!--Topic unique_988-->
    <w:p>
      <w:pPr>
        <w:pStyle w:val="Heading6"/>
      </w:pPr>
      <w:bookmarkStart w:id="813" w:name="_Refd19e42935"/>
      <w:bookmarkStart w:id="814" w:name="_Tocd19e42935"/>
      <w:r>
        <w:t/>
      </w:r>
      <w:r>
        <w:t>PGI 222.101-1</w:t>
      </w:r>
      <w:r>
        <w:t xml:space="preserve"> General.</w:t>
      </w:r>
      <w:bookmarkEnd w:id="813"/>
      <w:bookmarkEnd w:id="814"/>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9-->
    <w:p>
      <w:pPr>
        <w:pStyle w:val="Heading6"/>
      </w:pPr>
      <w:bookmarkStart w:id="815" w:name="_Refd19e42954"/>
      <w:bookmarkStart w:id="816" w:name="_Tocd19e42954"/>
      <w:r>
        <w:t/>
      </w:r>
      <w:r>
        <w:t>PGI 222.101-3</w:t>
      </w:r>
      <w:r>
        <w:t xml:space="preserve"> Reporting labor disputes.</w:t>
      </w:r>
      <w:bookmarkEnd w:id="815"/>
      <w:bookmarkEnd w:id="816"/>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90-->
    <w:p>
      <w:pPr>
        <w:pStyle w:val="Heading7"/>
      </w:pPr>
      <w:bookmarkStart w:id="817" w:name="_Refd19e42970"/>
      <w:bookmarkStart w:id="818" w:name="_Tocd19e42970"/>
      <w:r>
        <w:t/>
      </w:r>
      <w:r>
        <w:t>PGI 222.101-3-70</w:t>
      </w:r>
      <w:r>
        <w:t xml:space="preserve"> Impact of labor disputes on defense programs.</w:t>
      </w:r>
      <w:bookmarkEnd w:id="817"/>
      <w:bookmarkEnd w:id="818"/>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91-->
    <w:p>
      <w:pPr>
        <w:pStyle w:val="Heading6"/>
      </w:pPr>
      <w:bookmarkStart w:id="819" w:name="_Refd19e43064"/>
      <w:bookmarkStart w:id="820" w:name="_Tocd19e43064"/>
      <w:r>
        <w:t/>
      </w:r>
      <w:r>
        <w:t>PGI 222.101-4</w:t>
      </w:r>
      <w:r>
        <w:t xml:space="preserve"> Removal of items from contractors' facilities affected by work stoppages.</w:t>
      </w:r>
      <w:bookmarkEnd w:id="819"/>
      <w:bookmarkEnd w:id="820"/>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92-->
    <w:p>
      <w:pPr>
        <w:pStyle w:val="Heading4"/>
      </w:pPr>
      <w:bookmarkStart w:id="821" w:name="_Refd19e43104"/>
      <w:bookmarkStart w:id="822" w:name="_Tocd19e43104"/>
      <w:r>
        <w:t/>
      </w:r>
      <w:r>
        <w:t>PGI 222.4</w:t>
      </w:r>
      <w:r>
        <w:t xml:space="preserve"> —LABOR STANDARDS FOR CONTRACTS INVOLVING CONSTRUCTION</w:t>
      </w:r>
      <w:bookmarkEnd w:id="821"/>
      <w:bookmarkEnd w:id="822"/>
    </w:p>
    <!--Topic unique_993-->
    <w:p>
      <w:pPr>
        <w:pStyle w:val="Heading5"/>
      </w:pPr>
      <w:bookmarkStart w:id="823" w:name="_Refd19e43112"/>
      <w:bookmarkStart w:id="824" w:name="_Tocd19e43112"/>
      <w:r>
        <w:t/>
      </w:r>
      <w:r>
        <w:t>PGI 222.404</w:t>
      </w:r>
      <w:r>
        <w:t xml:space="preserve"> Construction Wage Rate Requirements statute wage determinations.</w:t>
      </w:r>
      <w:bookmarkEnd w:id="823"/>
      <w:bookmarkEnd w:id="824"/>
    </w:p>
    <!--Topic unique_994-->
    <w:p>
      <w:pPr>
        <w:pStyle w:val="Heading6"/>
      </w:pPr>
      <w:bookmarkStart w:id="825" w:name="_Refd19e43120"/>
      <w:bookmarkStart w:id="826" w:name="_Tocd19e43120"/>
      <w:r>
        <w:t/>
      </w:r>
      <w:r>
        <w:t>PGI 222.404-2</w:t>
      </w:r>
      <w:r>
        <w:t xml:space="preserve"> General requirements.</w:t>
      </w:r>
      <w:bookmarkEnd w:id="825"/>
      <w:bookmarkEnd w:id="826"/>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5-->
    <w:p>
      <w:pPr>
        <w:pStyle w:val="Heading5"/>
      </w:pPr>
      <w:bookmarkStart w:id="827" w:name="_Refd19e43141"/>
      <w:bookmarkStart w:id="828" w:name="_Tocd19e43141"/>
      <w:r>
        <w:t/>
      </w:r>
      <w:r>
        <w:t>PGI 222.406</w:t>
      </w:r>
      <w:r>
        <w:t xml:space="preserve"> Administration and enforcement.</w:t>
      </w:r>
      <w:bookmarkEnd w:id="827"/>
      <w:bookmarkEnd w:id="828"/>
    </w:p>
    <!--Topic unique_996-->
    <w:p>
      <w:pPr>
        <w:pStyle w:val="Heading6"/>
      </w:pPr>
      <w:bookmarkStart w:id="829" w:name="_Refd19e43149"/>
      <w:bookmarkStart w:id="830" w:name="_Tocd19e43149"/>
      <w:r>
        <w:t/>
      </w:r>
      <w:r>
        <w:t>PGI 222.406-8</w:t>
      </w:r>
      <w:r>
        <w:t xml:space="preserve"> Investigations.</w:t>
      </w:r>
      <w:bookmarkEnd w:id="829"/>
      <w:bookmarkEnd w:id="830"/>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7-->
    <w:p>
      <w:pPr>
        <w:pStyle w:val="Heading4"/>
      </w:pPr>
      <w:bookmarkStart w:id="831" w:name="_Refd19e43528"/>
      <w:bookmarkStart w:id="832" w:name="_Tocd19e43528"/>
      <w:r>
        <w:t/>
      </w:r>
      <w:r>
        <w:t>PGI 222.8</w:t>
      </w:r>
      <w:r>
        <w:t xml:space="preserve"> —EQUAL EMPLOYMENT OPPORTUNITY</w:t>
      </w:r>
      <w:bookmarkEnd w:id="831"/>
      <w:bookmarkEnd w:id="832"/>
    </w:p>
    <!--Topic unique_998-->
    <w:p>
      <w:pPr>
        <w:pStyle w:val="Heading5"/>
      </w:pPr>
      <w:bookmarkStart w:id="833" w:name="_Refd19e43536"/>
      <w:bookmarkStart w:id="834" w:name="_Tocd19e43536"/>
      <w:r>
        <w:t/>
      </w:r>
      <w:r>
        <w:t>PGI 222.807</w:t>
      </w:r>
      <w:r>
        <w:t xml:space="preserve"> Exemptions.</w:t>
      </w:r>
      <w:bookmarkEnd w:id="833"/>
      <w:bookmarkEnd w:id="834"/>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9-->
    <w:p>
      <w:pPr>
        <w:pStyle w:val="Heading4"/>
      </w:pPr>
      <w:bookmarkStart w:id="835" w:name="_Refd19e43551"/>
      <w:bookmarkStart w:id="836" w:name="_Tocd19e43551"/>
      <w:r>
        <w:t/>
      </w:r>
      <w:r>
        <w:t>PGI 222.10</w:t>
      </w:r>
      <w:r>
        <w:t xml:space="preserve"> —SERVICE CONTRACT LABOR STANDARDS</w:t>
      </w:r>
      <w:bookmarkEnd w:id="835"/>
      <w:bookmarkEnd w:id="836"/>
    </w:p>
    <!--Topic unique_1000-->
    <w:p>
      <w:pPr>
        <w:pStyle w:val="Heading5"/>
      </w:pPr>
      <w:bookmarkStart w:id="837" w:name="_Refd19e43559"/>
      <w:bookmarkStart w:id="838" w:name="_Tocd19e43559"/>
      <w:r>
        <w:t/>
      </w:r>
      <w:r>
        <w:t>PGI 222.1008</w:t>
      </w:r>
      <w:r>
        <w:t xml:space="preserve"> RESERVED</w:t>
      </w:r>
      <w:bookmarkEnd w:id="837"/>
      <w:bookmarkEnd w:id="838"/>
    </w:p>
    <!--Topic unique_1001-->
    <w:p>
      <w:pPr>
        <w:pStyle w:val="Heading6"/>
      </w:pPr>
      <w:bookmarkStart w:id="839" w:name="_Refd19e43567"/>
      <w:bookmarkStart w:id="840" w:name="_Tocd19e43567"/>
      <w:r>
        <w:t/>
      </w:r>
      <w:r>
        <w:t>PGI 222.1008-1</w:t>
      </w:r>
      <w:r>
        <w:t xml:space="preserve"> Obtaining wage determinations.</w:t>
      </w:r>
      <w:bookmarkEnd w:id="839"/>
      <w:bookmarkEnd w:id="840"/>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1002-->
    <w:p>
      <w:pPr>
        <w:pStyle w:val="Heading4"/>
      </w:pPr>
      <w:bookmarkStart w:id="841" w:name="_Refd19e43586"/>
      <w:bookmarkStart w:id="842" w:name="_Tocd19e43586"/>
      <w:r>
        <w:t/>
      </w:r>
      <w:r>
        <w:t>PGI 222.13</w:t>
      </w:r>
      <w:r>
        <w:t xml:space="preserve"> —EQUAL OPPORTUNITIES FOR VETERANS</w:t>
      </w:r>
      <w:bookmarkEnd w:id="841"/>
      <w:bookmarkEnd w:id="842"/>
    </w:p>
    <!--Topic unique_1003-->
    <w:p>
      <w:pPr>
        <w:pStyle w:val="Heading5"/>
      </w:pPr>
      <w:bookmarkStart w:id="843" w:name="_Refd19e43594"/>
      <w:bookmarkStart w:id="844" w:name="_Tocd19e43594"/>
      <w:r>
        <w:t/>
      </w:r>
      <w:r>
        <w:t>PGI 222.1305</w:t>
      </w:r>
      <w:r>
        <w:t xml:space="preserve"> Waivers.</w:t>
      </w:r>
      <w:bookmarkEnd w:id="843"/>
      <w:bookmarkEnd w:id="844"/>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4-->
    <w:p>
      <w:pPr>
        <w:pStyle w:val="Heading4"/>
      </w:pPr>
      <w:bookmarkStart w:id="845" w:name="_Refd19e43613"/>
      <w:bookmarkStart w:id="846" w:name="_Tocd19e43613"/>
      <w:r>
        <w:t/>
      </w:r>
      <w:r>
        <w:t>PGI 222.17</w:t>
      </w:r>
      <w:r>
        <w:t xml:space="preserve"> —COMBATING TRAFFICKING IN PERSONS</w:t>
      </w:r>
      <w:bookmarkEnd w:id="845"/>
      <w:bookmarkEnd w:id="846"/>
    </w:p>
    <w:p>
      <w:pPr>
        <w:pStyle w:val="BodyText"/>
      </w:pPr>
      <w:r>
        <w:t>For a sample checklist for auditing compliance with Combating Trafficking in Persons policy, click here.</w:t>
      </w:r>
    </w:p>
    <!--Topic unique_339-->
    <w:p>
      <w:pPr>
        <w:pStyle w:val="Heading5"/>
      </w:pPr>
      <w:bookmarkStart w:id="847" w:name="_Refd19e43625"/>
      <w:bookmarkStart w:id="848" w:name="_Tocd19e43625"/>
      <w:r>
        <w:t/>
      </w:r>
      <w:r>
        <w:t>PGI 222.1703</w:t>
      </w:r>
      <w:r>
        <w:t xml:space="preserve"> Policy.</w:t>
      </w:r>
      <w:bookmarkEnd w:id="847"/>
      <w:bookmarkEnd w:id="848"/>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w:t>
      </w:r>
      <w:r>
        <w:t xml:space="preserve"> </w:t>
      </w:r>
      <w:hyperlink r:id="rIdHyperlink164">
        <w:r>
          <w:t>https://www.acq.osd.mil/asda/dpc/cp/cc/aor.html</w:t>
        </w:r>
      </w:hyperlink>
      <w:r>
        <w:t xml:space="preserve"> </w:t>
      </w:r>
      <w:r>
        <w:t>and by clicking on the pertinent GCC Area of Responsibility.</w:t>
      </w:r>
    </w:p>
    <!--Topic unique_1005-->
    <w:p>
      <w:pPr>
        <w:pStyle w:val="Heading5"/>
      </w:pPr>
      <w:bookmarkStart w:id="849" w:name="_Refd19e43669"/>
      <w:bookmarkStart w:id="850" w:name="_Tocd19e43669"/>
      <w:r>
        <w:t/>
      </w:r>
      <w:r>
        <w:t>PGI 222.1704</w:t>
      </w:r>
      <w:r>
        <w:t xml:space="preserve"> Violations and remedies.</w:t>
      </w:r>
      <w:bookmarkEnd w:id="849"/>
      <w:bookmarkEnd w:id="850"/>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6-->
    <w:p>
      <w:pPr>
        <w:pStyle w:val="Heading4"/>
      </w:pPr>
      <w:bookmarkStart w:id="851" w:name="_Refd19e43708"/>
      <w:bookmarkStart w:id="852" w:name="_Tocd19e43708"/>
      <w:r>
        <w:t/>
      </w:r>
      <w:r>
        <w:t>PGI 222.74</w:t>
      </w:r>
      <w:r>
        <w:t xml:space="preserve"> —RESTRICTIONS ON THE USE OF MANDATORY ARBITRATION AGREEMENTS</w:t>
      </w:r>
      <w:bookmarkEnd w:id="851"/>
      <w:bookmarkEnd w:id="852"/>
    </w:p>
    <!--Topic unique_1007-->
    <w:p>
      <w:pPr>
        <w:pStyle w:val="Heading5"/>
      </w:pPr>
      <w:bookmarkStart w:id="853" w:name="_Refd19e43716"/>
      <w:bookmarkStart w:id="854" w:name="_Tocd19e43716"/>
      <w:r>
        <w:t/>
      </w:r>
      <w:r>
        <w:t>PGI 222.7404</w:t>
      </w:r>
      <w:r>
        <w:t xml:space="preserve"> Waiver.</w:t>
      </w:r>
      <w:bookmarkEnd w:id="853"/>
      <w:bookmarkEnd w:id="854"/>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4-->
    <w:p>
      <w:pPr>
        <w:pStyle w:val="Heading3"/>
      </w:pPr>
      <w:bookmarkStart w:id="855" w:name="_Refd19e43735"/>
      <w:bookmarkStart w:id="856" w:name="_Tocd19e43735"/>
      <w:r>
        <w:t/>
      </w:r>
      <w:r>
        <w:t>PGI PART 223</w:t>
      </w:r>
      <w:r>
        <w:t xml:space="preserve"> - ENVIRONMENT, ENERGY AND WATER EFFICIENCY, RENEWABLE ENERGY TECHNOLOGIES, OCCUPATIONAL SAFETY, AND DRUG-FREE WORKPLACE</w:t>
      </w:r>
      <w:bookmarkEnd w:id="855"/>
      <w:bookmarkEnd w:id="856"/>
    </w:p>
    <w:p>
      <w:pPr>
        <w:pStyle w:val="ListBullet"/>
        <!--depth 1-->
        <w:numPr>
          <w:ilvl w:val="0"/>
          <w:numId w:val="259"/>
        </w:numPr>
      </w:pPr>
      <w:r>
        <w:t/>
      </w:r>
      <w:r>
        <w:t>PGI 223.3 —HAZARDOUS MATERIAL IDENTIFICATION AND MATERIAL SAFETY DATA</w:t>
      </w:r>
      <w:r>
        <w:t/>
      </w:r>
    </w:p>
    <w:p>
      <w:pPr>
        <w:pStyle w:val="ListBullet2"/>
        <!--depth 2-->
        <w:numPr>
          <w:ilvl w:val="1"/>
          <w:numId w:val="260"/>
        </w:numPr>
      </w:pPr>
      <w:r>
        <w:t/>
      </w:r>
      <w:r>
        <w:t>PGI 223.370 Safety precautions for ammunition and explosives.</w:t>
      </w:r>
      <w:r>
        <w:t/>
      </w:r>
    </w:p>
    <w:p>
      <w:pPr>
        <w:pStyle w:val="ListBullet3"/>
        <!--depth 3-->
        <w:numPr>
          <w:ilvl w:val="2"/>
          <w:numId w:val="261"/>
        </w:numPr>
      </w:pPr>
      <w:r>
        <w:t/>
      </w:r>
      <w:r>
        <w:t>PGI 223.370-4 Procedures.</w:t>
      </w:r>
      <w:r>
        <w:t/>
      </w:r>
    </w:p>
    <w:p>
      <w:pPr>
        <w:pStyle w:val="ListBullet"/>
        <!--depth 1-->
        <w:numPr>
          <w:ilvl w:val="0"/>
          <w:numId w:val="259"/>
        </w:numPr>
      </w:pPr>
      <w:r>
        <w:t/>
      </w:r>
      <w:r>
        <w:t>PGI 223.4 —USE OF RECOVERED MATERIALS</w:t>
      </w:r>
      <w:r>
        <w:t/>
      </w:r>
    </w:p>
    <w:p>
      <w:pPr>
        <w:pStyle w:val="ListBullet2"/>
        <!--depth 2-->
        <w:numPr>
          <w:ilvl w:val="1"/>
          <w:numId w:val="262"/>
        </w:numPr>
      </w:pPr>
      <w:r>
        <w:t/>
      </w:r>
      <w:r>
        <w:t>PGI 223.405 Procedures.</w:t>
      </w:r>
      <w:r>
        <w:t/>
      </w:r>
    </w:p>
    <w:p>
      <w:pPr>
        <w:pStyle w:val="ListBullet"/>
        <!--depth 1-->
        <w:numPr>
          <w:ilvl w:val="0"/>
          <w:numId w:val="259"/>
        </w:numPr>
      </w:pPr>
      <w:r>
        <w:t/>
      </w:r>
      <w:r>
        <w:t>PGI 223.73 —MINIMIZING THE USE OF MATERIALS CONTAINING HEXAVALENT CHROMIUM</w:t>
      </w:r>
      <w:r>
        <w:t/>
      </w:r>
    </w:p>
    <w:p>
      <w:pPr>
        <w:pStyle w:val="ListBullet2"/>
        <!--depth 2-->
        <w:numPr>
          <w:ilvl w:val="1"/>
          <w:numId w:val="263"/>
        </w:numPr>
      </w:pPr>
      <w:r>
        <w:t/>
      </w:r>
      <w:r>
        <w:t>PGI 223.7305 Authorization and approval.</w:t>
      </w:r>
      <w:r>
        <w:t/>
      </w:r>
    </w:p>
    <!--Topic unique_1035-->
    <w:p>
      <w:pPr>
        <w:pStyle w:val="Heading4"/>
      </w:pPr>
      <w:bookmarkStart w:id="857" w:name="_Refd19e43811"/>
      <w:bookmarkStart w:id="858" w:name="_Tocd19e43811"/>
      <w:r>
        <w:t/>
      </w:r>
      <w:r>
        <w:t>PGI 223.3</w:t>
      </w:r>
      <w:r>
        <w:t xml:space="preserve"> —HAZARDOUS MATERIAL IDENTIFICATION AND MATERIAL SAFETY DATA</w:t>
      </w:r>
      <w:bookmarkEnd w:id="857"/>
      <w:bookmarkEnd w:id="858"/>
    </w:p>
    <!--Topic unique_1036-->
    <w:p>
      <w:pPr>
        <w:pStyle w:val="Heading5"/>
      </w:pPr>
      <w:bookmarkStart w:id="859" w:name="_Refd19e43819"/>
      <w:bookmarkStart w:id="860" w:name="_Tocd19e43819"/>
      <w:r>
        <w:t/>
      </w:r>
      <w:r>
        <w:t>PGI 223.370</w:t>
      </w:r>
      <w:r>
        <w:t xml:space="preserve"> Safety precautions for ammunition and explosives.</w:t>
      </w:r>
      <w:bookmarkEnd w:id="859"/>
      <w:bookmarkEnd w:id="860"/>
    </w:p>
    <!--Topic unique_1037-->
    <w:p>
      <w:pPr>
        <w:pStyle w:val="Heading6"/>
      </w:pPr>
      <w:bookmarkStart w:id="861" w:name="_Refd19e43827"/>
      <w:bookmarkStart w:id="862" w:name="_Tocd19e43827"/>
      <w:r>
        <w:t/>
      </w:r>
      <w:r>
        <w:t>PGI 223.370-4</w:t>
      </w:r>
      <w:r>
        <w:t xml:space="preserve"> Procedures.</w:t>
      </w:r>
      <w:bookmarkEnd w:id="861"/>
      <w:bookmarkEnd w:id="862"/>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8-->
    <w:p>
      <w:pPr>
        <w:pStyle w:val="Heading4"/>
      </w:pPr>
      <w:bookmarkStart w:id="863" w:name="_Refd19e43915"/>
      <w:bookmarkStart w:id="864" w:name="_Tocd19e43915"/>
      <w:r>
        <w:t/>
      </w:r>
      <w:r>
        <w:t>PGI 223.4</w:t>
      </w:r>
      <w:r>
        <w:t xml:space="preserve"> —USE OF RECOVERED MATERIALS</w:t>
      </w:r>
      <w:bookmarkEnd w:id="863"/>
      <w:bookmarkEnd w:id="864"/>
    </w:p>
    <!--Topic unique_1039-->
    <w:p>
      <w:pPr>
        <w:pStyle w:val="Heading5"/>
      </w:pPr>
      <w:bookmarkStart w:id="865" w:name="_Refd19e43923"/>
      <w:bookmarkStart w:id="866" w:name="_Tocd19e43923"/>
      <w:r>
        <w:t/>
      </w:r>
      <w:r>
        <w:t>PGI 223.405</w:t>
      </w:r>
      <w:r>
        <w:t xml:space="preserve"> Procedures.</w:t>
      </w:r>
      <w:bookmarkEnd w:id="865"/>
      <w:bookmarkEnd w:id="866"/>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40-->
    <w:p>
      <w:pPr>
        <w:pStyle w:val="Heading4"/>
      </w:pPr>
      <w:bookmarkStart w:id="867" w:name="_Refd19e43938"/>
      <w:bookmarkStart w:id="868" w:name="_Tocd19e43938"/>
      <w:r>
        <w:t/>
      </w:r>
      <w:r>
        <w:t>PGI 223.73</w:t>
      </w:r>
      <w:r>
        <w:t xml:space="preserve"> —MINIMIZING THE USE OF MATERIALS CONTAINING HEXAVALENT CHROMIUM</w:t>
      </w:r>
      <w:bookmarkEnd w:id="867"/>
      <w:bookmarkEnd w:id="868"/>
    </w:p>
    <!--Topic unique_1041-->
    <w:p>
      <w:pPr>
        <w:pStyle w:val="Heading5"/>
      </w:pPr>
      <w:bookmarkStart w:id="869" w:name="_Refd19e43946"/>
      <w:bookmarkStart w:id="870" w:name="_Tocd19e43946"/>
      <w:r>
        <w:t/>
      </w:r>
      <w:r>
        <w:t>PGI 223.7305</w:t>
      </w:r>
      <w:r>
        <w:t xml:space="preserve"> Authorization and approval.</w:t>
      </w:r>
      <w:bookmarkEnd w:id="869"/>
      <w:bookmarkEnd w:id="870"/>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50-->
    <w:p>
      <w:pPr>
        <w:pStyle w:val="Heading3"/>
      </w:pPr>
      <w:bookmarkStart w:id="871" w:name="_Refd19e43961"/>
      <w:bookmarkStart w:id="872" w:name="_Tocd19e43961"/>
      <w:r>
        <w:t/>
      </w:r>
      <w:r>
        <w:t>PGI PART 225</w:t>
      </w:r>
      <w:r>
        <w:t xml:space="preserve"> - INTERNATIONAL ACQUISITION</w:t>
      </w:r>
      <w:bookmarkEnd w:id="871"/>
      <w:bookmarkEnd w:id="872"/>
    </w:p>
    <w:p>
      <w:pPr>
        <w:pStyle w:val="ListBullet"/>
        <!--depth 1-->
        <w:numPr>
          <w:ilvl w:val="0"/>
          <w:numId w:val="264"/>
        </w:numPr>
      </w:pPr>
      <w:r>
        <w:t/>
      </w:r>
      <w:r>
        <w:t>PGI 225.001 General.</w:t>
      </w:r>
      <w:r>
        <w:t/>
      </w:r>
    </w:p>
    <w:p>
      <w:pPr>
        <w:pStyle w:val="ListBullet"/>
        <!--depth 1-->
        <w:numPr>
          <w:ilvl w:val="0"/>
          <w:numId w:val="264"/>
        </w:numPr>
      </w:pPr>
      <w:r>
        <w:t/>
      </w:r>
      <w:r>
        <w:t>PGI 225.070 Reporting of acquisition of end products manufactured outside the United States.</w:t>
      </w:r>
      <w:r>
        <w:t/>
      </w:r>
    </w:p>
    <w:p>
      <w:pPr>
        <w:pStyle w:val="ListBullet"/>
        <!--depth 1-->
        <w:numPr>
          <w:ilvl w:val="0"/>
          <w:numId w:val="264"/>
        </w:numPr>
      </w:pPr>
      <w:r>
        <w:t/>
      </w:r>
      <w:r>
        <w:t>PGI 225.3 —CONTRACTS PERFORMED OUTSIDE THE UNITED STATES</w:t>
      </w:r>
      <w:r>
        <w:t/>
      </w:r>
    </w:p>
    <w:p>
      <w:pPr>
        <w:pStyle w:val="ListBullet2"/>
        <!--depth 2-->
        <w:numPr>
          <w:ilvl w:val="1"/>
          <w:numId w:val="265"/>
        </w:numPr>
      </w:pPr>
      <w:r>
        <w:t/>
      </w:r>
      <w:r>
        <w:t>PGI 225.370 Contracts requiring performance or delivery in a foreign country.</w:t>
      </w:r>
      <w:r>
        <w:t/>
      </w:r>
    </w:p>
    <w:p>
      <w:pPr>
        <w:pStyle w:val="ListBullet2"/>
        <!--depth 2-->
        <w:numPr>
          <w:ilvl w:val="1"/>
          <w:numId w:val="265"/>
        </w:numPr>
      </w:pPr>
      <w:r>
        <w:t/>
      </w:r>
      <w:r>
        <w:t>PGI 225.371 Contractor personnel supporting U.S. Armed Forces deployed outside the United States.</w:t>
      </w:r>
      <w:r>
        <w:t/>
      </w:r>
    </w:p>
    <w:p>
      <w:pPr>
        <w:pStyle w:val="ListBullet3"/>
        <!--depth 3-->
        <w:numPr>
          <w:ilvl w:val="2"/>
          <w:numId w:val="266"/>
        </w:numPr>
      </w:pPr>
      <w:r>
        <w:t/>
      </w:r>
      <w:r>
        <w:t>PGI 225.371-2 Definitions.</w:t>
      </w:r>
      <w:r>
        <w:t/>
      </w:r>
    </w:p>
    <w:p>
      <w:pPr>
        <w:pStyle w:val="ListBullet3"/>
        <!--depth 3-->
        <w:numPr>
          <w:ilvl w:val="2"/>
          <w:numId w:val="266"/>
        </w:numPr>
      </w:pPr>
      <w:r>
        <w:t/>
      </w:r>
      <w:r>
        <w:t>PGI 225.371-3 Government support.</w:t>
      </w:r>
      <w:r>
        <w:t/>
      </w:r>
    </w:p>
    <w:p>
      <w:pPr>
        <w:pStyle w:val="ListBullet3"/>
        <!--depth 3-->
        <w:numPr>
          <w:ilvl w:val="2"/>
          <w:numId w:val="266"/>
        </w:numPr>
      </w:pPr>
      <w:r>
        <w:t/>
      </w:r>
      <w:r>
        <w:t>PGI 225.371-5 Contract clauses.</w:t>
      </w:r>
      <w:r>
        <w:t/>
      </w:r>
    </w:p>
    <w:p>
      <w:pPr>
        <w:pStyle w:val="ListBullet2"/>
        <!--depth 2-->
        <w:numPr>
          <w:ilvl w:val="1"/>
          <w:numId w:val="265"/>
        </w:numPr>
      </w:pPr>
      <w:r>
        <w:t/>
      </w:r>
      <w:r>
        <w:t>PGI 225.372 Antiterrorism/force protection.</w:t>
      </w:r>
      <w:r>
        <w:t/>
      </w:r>
    </w:p>
    <w:p>
      <w:pPr>
        <w:pStyle w:val="ListBullet3"/>
        <!--depth 3-->
        <w:numPr>
          <w:ilvl w:val="2"/>
          <w:numId w:val="267"/>
        </w:numPr>
      </w:pPr>
      <w:r>
        <w:t/>
      </w:r>
      <w:r>
        <w:t>PGI 225.372-1 General.</w:t>
      </w:r>
      <w:r>
        <w:t/>
      </w:r>
    </w:p>
    <w:p>
      <w:pPr>
        <w:pStyle w:val="ListBullet2"/>
        <!--depth 2-->
        <w:numPr>
          <w:ilvl w:val="1"/>
          <w:numId w:val="265"/>
        </w:numPr>
      </w:pPr>
      <w:r>
        <w:t/>
      </w:r>
      <w:r>
        <w:t>PGI 225.373 Contract administration in support of contingency operations.</w:t>
      </w:r>
      <w:r>
        <w:t/>
      </w:r>
    </w:p>
    <w:p>
      <w:pPr>
        <w:pStyle w:val="ListBullet"/>
        <!--depth 1-->
        <w:numPr>
          <w:ilvl w:val="0"/>
          <w:numId w:val="264"/>
        </w:numPr>
      </w:pPr>
      <w:r>
        <w:t/>
      </w:r>
      <w:r>
        <w:t>PGI 225.5 —EVALUATING FOREIGN OFFERS—SUPPLY CONTRACTS</w:t>
      </w:r>
      <w:r>
        <w:t/>
      </w:r>
    </w:p>
    <w:p>
      <w:pPr>
        <w:pStyle w:val="ListBullet2"/>
        <!--depth 2-->
        <w:numPr>
          <w:ilvl w:val="1"/>
          <w:numId w:val="268"/>
        </w:numPr>
      </w:pPr>
      <w:r>
        <w:t/>
      </w:r>
      <w:r>
        <w:t>PGI 225.504 Evaluation examples.</w:t>
      </w:r>
      <w:r>
        <w:t/>
      </w:r>
    </w:p>
    <w:p>
      <w:pPr>
        <w:pStyle w:val="ListBullet"/>
        <!--depth 1-->
        <w:numPr>
          <w:ilvl w:val="0"/>
          <w:numId w:val="264"/>
        </w:numPr>
      </w:pPr>
      <w:r>
        <w:t/>
      </w:r>
      <w:r>
        <w:t>PGI 225.7 —PROHIBITED SOURCES</w:t>
      </w:r>
      <w:r>
        <w:t/>
      </w:r>
    </w:p>
    <w:p>
      <w:pPr>
        <w:pStyle w:val="ListBullet2"/>
        <!--depth 2-->
        <w:numPr>
          <w:ilvl w:val="1"/>
          <w:numId w:val="269"/>
        </w:numPr>
      </w:pPr>
      <w:r>
        <w:t/>
      </w:r>
      <w:r>
        <w:t>PGI 225.770 Prohibition on acquisition of United States Munitions List items from Communist Chinese military companies.</w:t>
      </w:r>
      <w:r>
        <w:t/>
      </w:r>
    </w:p>
    <w:p>
      <w:pPr>
        <w:pStyle w:val="ListBullet3"/>
        <!--depth 3-->
        <w:numPr>
          <w:ilvl w:val="2"/>
          <w:numId w:val="270"/>
        </w:numPr>
      </w:pPr>
      <w:r>
        <w:t/>
      </w:r>
      <w:r>
        <w:t>PGI 225.770-1 Definitions.</w:t>
      </w:r>
      <w:r>
        <w:t/>
      </w:r>
    </w:p>
    <w:p>
      <w:pPr>
        <w:pStyle w:val="ListBullet3"/>
        <!--depth 3-->
        <w:numPr>
          <w:ilvl w:val="2"/>
          <w:numId w:val="270"/>
        </w:numPr>
      </w:pPr>
      <w:r>
        <w:t/>
      </w:r>
      <w:r>
        <w:t>PGI 225.770-4 Identifying USML items.</w:t>
      </w:r>
      <w:r>
        <w:t/>
      </w:r>
    </w:p>
    <w:p>
      <w:pPr>
        <w:pStyle w:val="ListBullet3"/>
        <!--depth 3-->
        <w:numPr>
          <w:ilvl w:val="2"/>
          <w:numId w:val="270"/>
        </w:numPr>
      </w:pPr>
      <w:r>
        <w:t/>
      </w:r>
      <w:r>
        <w:t>PGI 225.770-5 Waiver of prohibition.</w:t>
      </w:r>
      <w:r>
        <w:t/>
      </w:r>
    </w:p>
    <w:p>
      <w:pPr>
        <w:pStyle w:val="ListBullet2"/>
        <!--depth 2-->
        <w:numPr>
          <w:ilvl w:val="1"/>
          <w:numId w:val="269"/>
        </w:numPr>
      </w:pPr>
      <w:r>
        <w:t/>
      </w:r>
      <w:r>
        <w:t>225.771 Prohibition on contracting or subcontracting with a firm that is owned or controlled by the government of a country that is a state sponsor of terrorism.</w:t>
      </w:r>
      <w:r>
        <w:t/>
      </w:r>
    </w:p>
    <w:p>
      <w:pPr>
        <w:pStyle w:val="ListBullet3"/>
        <!--depth 3-->
        <w:numPr>
          <w:ilvl w:val="2"/>
          <w:numId w:val="271"/>
        </w:numPr>
      </w:pPr>
      <w:r>
        <w:t/>
      </w:r>
      <w:r>
        <w:t>225.771-3 Notification.</w:t>
      </w:r>
      <w:r>
        <w:t/>
      </w:r>
    </w:p>
    <w:p>
      <w:pPr>
        <w:pStyle w:val="ListBullet2"/>
        <!--depth 2-->
        <w:numPr>
          <w:ilvl w:val="1"/>
          <w:numId w:val="269"/>
        </w:numPr>
      </w:pPr>
      <w:r>
        <w:t/>
      </w:r>
      <w:r>
        <w:t>PGI 225.772 Prohibition on acquisition of commercial satellite services from certain foreign entities.</w:t>
      </w:r>
      <w:r>
        <w:t/>
      </w:r>
    </w:p>
    <w:p>
      <w:pPr>
        <w:pStyle w:val="ListBullet3"/>
        <!--depth 3-->
        <w:numPr>
          <w:ilvl w:val="2"/>
          <w:numId w:val="272"/>
        </w:numPr>
      </w:pPr>
      <w:r>
        <w:t/>
      </w:r>
      <w:r>
        <w:t>PGI 225.772-3 Procedures.</w:t>
      </w:r>
      <w:r>
        <w:t/>
      </w:r>
    </w:p>
    <w:p>
      <w:pPr>
        <w:pStyle w:val="ListBullet"/>
        <!--depth 1-->
        <w:numPr>
          <w:ilvl w:val="0"/>
          <w:numId w:val="264"/>
        </w:numPr>
      </w:pPr>
      <w:r>
        <w:t/>
      </w:r>
      <w:r>
        <w:t>PGI 225.8 —OTHER INTERNATIONAL AGREEMENTS AND COORDINATION</w:t>
      </w:r>
      <w:r>
        <w:t/>
      </w:r>
    </w:p>
    <w:p>
      <w:pPr>
        <w:pStyle w:val="ListBullet2"/>
        <!--depth 2-->
        <w:numPr>
          <w:ilvl w:val="1"/>
          <w:numId w:val="273"/>
        </w:numPr>
      </w:pPr>
      <w:r>
        <w:t/>
      </w:r>
      <w:r>
        <w:t>PGI 225.802 Procedures.</w:t>
      </w:r>
      <w:r>
        <w:t/>
      </w:r>
    </w:p>
    <w:p>
      <w:pPr>
        <w:pStyle w:val="ListBullet3"/>
        <!--depth 3-->
        <w:numPr>
          <w:ilvl w:val="2"/>
          <w:numId w:val="274"/>
        </w:numPr>
      </w:pPr>
      <w:r>
        <w:t/>
      </w:r>
      <w:r>
        <w:t>PGI 225.802-70 Contracts for performance outside the United States and Canada.</w:t>
      </w:r>
      <w:r>
        <w:t/>
      </w:r>
    </w:p>
    <w:p>
      <w:pPr>
        <w:pStyle w:val="ListBullet2"/>
        <!--depth 2-->
        <w:numPr>
          <w:ilvl w:val="1"/>
          <w:numId w:val="273"/>
        </w:numPr>
      </w:pPr>
      <w:r>
        <w:t/>
      </w:r>
      <w:r>
        <w:t>PGI 225.870 Contracting with Canadian contractors.</w:t>
      </w:r>
      <w:r>
        <w:t/>
      </w:r>
    </w:p>
    <w:p>
      <w:pPr>
        <w:pStyle w:val="ListBullet3"/>
        <!--depth 3-->
        <w:numPr>
          <w:ilvl w:val="2"/>
          <w:numId w:val="275"/>
        </w:numPr>
      </w:pPr>
      <w:r>
        <w:t/>
      </w:r>
      <w:r>
        <w:t>PGI 225.870-1 General.</w:t>
      </w:r>
      <w:r>
        <w:t/>
      </w:r>
    </w:p>
    <w:p>
      <w:pPr>
        <w:pStyle w:val="ListBullet3"/>
        <!--depth 3-->
        <w:numPr>
          <w:ilvl w:val="2"/>
          <w:numId w:val="275"/>
        </w:numPr>
      </w:pPr>
      <w:r>
        <w:t/>
      </w:r>
      <w:r>
        <w:t>PGI 225.870-5 Contract administration.</w:t>
      </w:r>
      <w:r>
        <w:t/>
      </w:r>
    </w:p>
    <w:p>
      <w:pPr>
        <w:pStyle w:val="ListBullet3"/>
        <!--depth 3-->
        <w:numPr>
          <w:ilvl w:val="2"/>
          <w:numId w:val="275"/>
        </w:numPr>
      </w:pPr>
      <w:r>
        <w:t/>
      </w:r>
      <w:r>
        <w:t>PGI 225.870-7 Acceptance of Canadian supplies.</w:t>
      </w:r>
      <w:r>
        <w:t/>
      </w:r>
    </w:p>
    <w:p>
      <w:pPr>
        <w:pStyle w:val="ListBullet2"/>
        <!--depth 2-->
        <w:numPr>
          <w:ilvl w:val="1"/>
          <w:numId w:val="273"/>
        </w:numPr>
      </w:pPr>
      <w:r>
        <w:t/>
      </w:r>
      <w:r>
        <w:t>PGI 225.871 North Atlantic Treaty Organization (NATO) cooperative projects.</w:t>
      </w:r>
      <w:r>
        <w:t/>
      </w:r>
    </w:p>
    <w:p>
      <w:pPr>
        <w:pStyle w:val="ListBullet3"/>
        <!--depth 3-->
        <w:numPr>
          <w:ilvl w:val="2"/>
          <w:numId w:val="276"/>
        </w:numPr>
      </w:pPr>
      <w:r>
        <w:t/>
      </w:r>
      <w:r>
        <w:t>PGI 225.871-4 Statutory waivers.</w:t>
      </w:r>
      <w:r>
        <w:t/>
      </w:r>
    </w:p>
    <w:p>
      <w:pPr>
        <w:pStyle w:val="ListBullet3"/>
        <!--depth 3-->
        <w:numPr>
          <w:ilvl w:val="2"/>
          <w:numId w:val="276"/>
        </w:numPr>
      </w:pPr>
      <w:r>
        <w:t/>
      </w:r>
      <w:r>
        <w:t>PGI 225.871-5 Directed subcontracting.</w:t>
      </w:r>
      <w:r>
        <w:t/>
      </w:r>
    </w:p>
    <w:p>
      <w:pPr>
        <w:pStyle w:val="ListBullet2"/>
        <!--depth 2-->
        <w:numPr>
          <w:ilvl w:val="1"/>
          <w:numId w:val="273"/>
        </w:numPr>
      </w:pPr>
      <w:r>
        <w:t/>
      </w:r>
      <w:r>
        <w:t>PGI 225.872 Contracting with qualifying country sources.</w:t>
      </w:r>
      <w:r>
        <w:t/>
      </w:r>
    </w:p>
    <w:p>
      <w:pPr>
        <w:pStyle w:val="ListBullet3"/>
        <!--depth 3-->
        <w:numPr>
          <w:ilvl w:val="2"/>
          <w:numId w:val="277"/>
        </w:numPr>
      </w:pPr>
      <w:r>
        <w:t/>
      </w:r>
      <w:r>
        <w:t>PGI 225.872-4 Individual determinations.</w:t>
      </w:r>
      <w:r>
        <w:t/>
      </w:r>
    </w:p>
    <w:p>
      <w:pPr>
        <w:pStyle w:val="ListBullet3"/>
        <!--depth 3-->
        <w:numPr>
          <w:ilvl w:val="2"/>
          <w:numId w:val="277"/>
        </w:numPr>
      </w:pPr>
      <w:r>
        <w:t/>
      </w:r>
      <w:r>
        <w:t>PGI 225.872-5 Contract administration.</w:t>
      </w:r>
      <w:r>
        <w:t/>
      </w:r>
    </w:p>
    <w:p>
      <w:pPr>
        <w:pStyle w:val="ListBullet3"/>
        <!--depth 3-->
        <w:numPr>
          <w:ilvl w:val="2"/>
          <w:numId w:val="277"/>
        </w:numPr>
      </w:pPr>
      <w:r>
        <w:t/>
      </w:r>
      <w:r>
        <w:t>PGI 225.872-6 Request for audit services.</w:t>
      </w:r>
      <w:r>
        <w:t/>
      </w:r>
    </w:p>
    <w:p>
      <w:pPr>
        <w:pStyle w:val="ListBullet2"/>
        <!--depth 2-->
        <w:numPr>
          <w:ilvl w:val="1"/>
          <w:numId w:val="273"/>
        </w:numPr>
      </w:pPr>
      <w:r>
        <w:t/>
      </w:r>
      <w:r>
        <w:t>PGI 225.873 Waiver of United Kingdom commercial exploitation levies.</w:t>
      </w:r>
      <w:r>
        <w:t/>
      </w:r>
    </w:p>
    <w:p>
      <w:pPr>
        <w:pStyle w:val="ListBullet3"/>
        <!--depth 3-->
        <w:numPr>
          <w:ilvl w:val="2"/>
          <w:numId w:val="278"/>
        </w:numPr>
      </w:pPr>
      <w:r>
        <w:t/>
      </w:r>
      <w:r>
        <w:t>PGI 225.873-2 Procedures.</w:t>
      </w:r>
      <w:r>
        <w:t/>
      </w:r>
    </w:p>
    <w:p>
      <w:pPr>
        <w:pStyle w:val="ListBullet"/>
        <!--depth 1-->
        <w:numPr>
          <w:ilvl w:val="0"/>
          <w:numId w:val="264"/>
        </w:numPr>
      </w:pPr>
      <w:r>
        <w:t/>
      </w:r>
      <w:r>
        <w:t>PGI 225.9 —CUSTOMS AND DUTIES</w:t>
      </w:r>
      <w:r>
        <w:t/>
      </w:r>
    </w:p>
    <w:p>
      <w:pPr>
        <w:pStyle w:val="ListBullet2"/>
        <!--depth 2-->
        <w:numPr>
          <w:ilvl w:val="1"/>
          <w:numId w:val="279"/>
        </w:numPr>
      </w:pPr>
      <w:r>
        <w:t/>
      </w:r>
      <w:r>
        <w:t>PGI 225.902 Procedures.</w:t>
      </w:r>
      <w:r>
        <w:t/>
      </w:r>
    </w:p>
    <w:p>
      <w:pPr>
        <w:pStyle w:val="ListBullet2"/>
        <!--depth 2-->
        <w:numPr>
          <w:ilvl w:val="1"/>
          <w:numId w:val="279"/>
        </w:numPr>
      </w:pPr>
      <w:r>
        <w:t/>
      </w:r>
      <w:r>
        <w:t>PGI 225.903 Exempted supplies.</w:t>
      </w:r>
      <w:r>
        <w:t/>
      </w:r>
    </w:p>
    <w:p>
      <w:pPr>
        <w:pStyle w:val="ListBullet"/>
        <!--depth 1-->
        <w:numPr>
          <w:ilvl w:val="0"/>
          <w:numId w:val="264"/>
        </w:numPr>
      </w:pPr>
      <w:r>
        <w:t/>
      </w:r>
      <w:r>
        <w:t>PGI 225.70 —AUTHORIZATION ACTS, APPROPRIATIONS ACTS, AND OTHER STATUTORY RESTRICTIONS ON FOREIGN ACQUISITION</w:t>
      </w:r>
      <w:r>
        <w:t/>
      </w:r>
    </w:p>
    <w:p>
      <w:pPr>
        <w:pStyle w:val="ListBullet2"/>
        <!--depth 2-->
        <w:numPr>
          <w:ilvl w:val="1"/>
          <w:numId w:val="280"/>
        </w:numPr>
      </w:pPr>
      <w:r>
        <w:t/>
      </w:r>
      <w:r>
        <w:t>PGI 225.7002 Restrictions on food, clothing, fabrics, and hand or measuring tools.</w:t>
      </w:r>
      <w:r>
        <w:t/>
      </w:r>
    </w:p>
    <w:p>
      <w:pPr>
        <w:pStyle w:val="ListBullet3"/>
        <!--depth 3-->
        <w:numPr>
          <w:ilvl w:val="2"/>
          <w:numId w:val="281"/>
        </w:numPr>
      </w:pPr>
      <w:r>
        <w:t/>
      </w:r>
      <w:r>
        <w:t>PGI 225.7002-1 Restrictions.</w:t>
      </w:r>
      <w:r>
        <w:t/>
      </w:r>
    </w:p>
    <w:p>
      <w:pPr>
        <w:pStyle w:val="ListBullet3"/>
        <!--depth 3-->
        <w:numPr>
          <w:ilvl w:val="2"/>
          <w:numId w:val="281"/>
        </w:numPr>
      </w:pPr>
      <w:r>
        <w:t/>
      </w:r>
      <w:r>
        <w:t>PGI 225.7002-2 Exceptions.</w:t>
      </w:r>
      <w:r>
        <w:t/>
      </w:r>
    </w:p>
    <w:p>
      <w:pPr>
        <w:pStyle w:val="ListBullet2"/>
        <!--depth 2-->
        <w:numPr>
          <w:ilvl w:val="1"/>
          <w:numId w:val="280"/>
        </w:numPr>
      </w:pPr>
      <w:r>
        <w:t/>
      </w:r>
      <w:r>
        <w:t>PGI 225.7003 Restrictions on acquisition of specialty metals.</w:t>
      </w:r>
      <w:r>
        <w:t/>
      </w:r>
    </w:p>
    <w:p>
      <w:pPr>
        <w:pStyle w:val="ListBullet3"/>
        <!--depth 3-->
        <w:numPr>
          <w:ilvl w:val="2"/>
          <w:numId w:val="282"/>
        </w:numPr>
      </w:pPr>
      <w:r>
        <w:t/>
      </w:r>
      <w:r>
        <w:t>PGI 225.7003-2 Restrictions.</w:t>
      </w:r>
      <w:r>
        <w:t/>
      </w:r>
    </w:p>
    <w:p>
      <w:pPr>
        <w:pStyle w:val="ListBullet3"/>
        <!--depth 3-->
        <w:numPr>
          <w:ilvl w:val="2"/>
          <w:numId w:val="282"/>
        </w:numPr>
      </w:pPr>
      <w:r>
        <w:t/>
      </w:r>
      <w:r>
        <w:t>PGI 225.7003-3 Exceptions.</w:t>
      </w:r>
      <w:r>
        <w:t/>
      </w:r>
    </w:p>
    <w:p>
      <w:pPr>
        <w:pStyle w:val="ListBullet2"/>
        <!--depth 2-->
        <w:numPr>
          <w:ilvl w:val="1"/>
          <w:numId w:val="280"/>
        </w:numPr>
      </w:pPr>
      <w:r>
        <w:t/>
      </w:r>
      <w:r>
        <w:t>PGI 225.7018 Restriction on acquisition of certain magnets, tantalum, and tungsten.</w:t>
      </w:r>
      <w:r>
        <w:t/>
      </w:r>
    </w:p>
    <w:p>
      <w:pPr>
        <w:pStyle w:val="ListBullet3"/>
        <!--depth 3-->
        <w:numPr>
          <w:ilvl w:val="2"/>
          <w:numId w:val="283"/>
        </w:numPr>
      </w:pPr>
      <w:r>
        <w:t/>
      </w:r>
      <w:r>
        <w:t>PGI 225.7018-3 Exceptions.</w:t>
      </w:r>
      <w:r>
        <w:t/>
      </w:r>
    </w:p>
    <w:p>
      <w:pPr>
        <w:pStyle w:val="ListBullet3"/>
        <!--depth 3-->
        <w:numPr>
          <w:ilvl w:val="2"/>
          <w:numId w:val="283"/>
        </w:numPr>
      </w:pPr>
      <w:r>
        <w:t/>
      </w:r>
      <w:r>
        <w:t>PGI 225.7018-4 Nonavailability determination.</w:t>
      </w:r>
      <w:r>
        <w:t/>
      </w:r>
    </w:p>
    <w:p>
      <w:pPr>
        <w:pStyle w:val="ListBullet2"/>
        <!--depth 2-->
        <w:numPr>
          <w:ilvl w:val="1"/>
          <w:numId w:val="280"/>
        </w:numPr>
      </w:pPr>
      <w:r>
        <w:t/>
      </w:r>
      <w:r>
        <w:t>PGI 225.7019 Prohibition on use of certain energy sourced from inside the Russian Federation.</w:t>
      </w:r>
      <w:r>
        <w:t/>
      </w:r>
    </w:p>
    <w:p>
      <w:pPr>
        <w:pStyle w:val="ListBullet3"/>
        <!--depth 3-->
        <w:numPr>
          <w:ilvl w:val="2"/>
          <w:numId w:val="284"/>
        </w:numPr>
      </w:pPr>
      <w:r>
        <w:t/>
      </w:r>
      <w:r>
        <w:t>PGI 225.7019-3 Waiver.</w:t>
      </w:r>
      <w:r>
        <w:t/>
      </w:r>
    </w:p>
    <w:p>
      <w:pPr>
        <w:pStyle w:val="ListBullet"/>
        <!--depth 1-->
        <w:numPr>
          <w:ilvl w:val="0"/>
          <w:numId w:val="264"/>
        </w:numPr>
      </w:pPr>
      <w:r>
        <w:t/>
      </w:r>
      <w:r>
        <w:t>PGI 225.72 —REPORTING CONTRACT PERFORMANCE OUTSIDE THE UNITED STATES</w:t>
      </w:r>
      <w:r>
        <w:t/>
      </w:r>
    </w:p>
    <w:p>
      <w:pPr>
        <w:pStyle w:val="ListBullet2"/>
        <!--depth 2-->
        <w:numPr>
          <w:ilvl w:val="1"/>
          <w:numId w:val="285"/>
        </w:numPr>
      </w:pPr>
      <w:r>
        <w:t/>
      </w:r>
      <w:r>
        <w:t>PGI 225.7203 Contracting officer distribution of reports.</w:t>
      </w:r>
      <w:r>
        <w:t/>
      </w:r>
    </w:p>
    <w:p>
      <w:pPr>
        <w:pStyle w:val="ListBullet"/>
        <!--depth 1-->
        <w:numPr>
          <w:ilvl w:val="0"/>
          <w:numId w:val="264"/>
        </w:numPr>
      </w:pPr>
      <w:r>
        <w:t/>
      </w:r>
      <w:r>
        <w:t>PGI 225.73 —ACQUISITIONS FOR FOREIGN MILITARY SALES</w:t>
      </w:r>
      <w:r>
        <w:t/>
      </w:r>
    </w:p>
    <w:p>
      <w:pPr>
        <w:pStyle w:val="ListBullet2"/>
        <!--depth 2-->
        <w:numPr>
          <w:ilvl w:val="1"/>
          <w:numId w:val="286"/>
        </w:numPr>
      </w:pPr>
      <w:r>
        <w:t/>
      </w:r>
      <w:r>
        <w:t>PGI 225.7300 Scope of subpart.</w:t>
      </w:r>
      <w:r>
        <w:t/>
      </w:r>
    </w:p>
    <w:p>
      <w:pPr>
        <w:pStyle w:val="ListBullet2"/>
        <!--depth 2-->
        <w:numPr>
          <w:ilvl w:val="1"/>
          <w:numId w:val="286"/>
        </w:numPr>
      </w:pPr>
      <w:r>
        <w:t/>
      </w:r>
      <w:r>
        <w:t>PGI 225.7301 General.</w:t>
      </w:r>
      <w:r>
        <w:t/>
      </w:r>
    </w:p>
    <w:p>
      <w:pPr>
        <w:pStyle w:val="ListBullet2"/>
        <!--depth 2-->
        <w:numPr>
          <w:ilvl w:val="1"/>
          <w:numId w:val="286"/>
        </w:numPr>
      </w:pPr>
      <w:r>
        <w:t/>
      </w:r>
      <w:r>
        <w:t>PGI 225.7302 Preparation of Letter of Offer and Acceptance.</w:t>
      </w:r>
      <w:r>
        <w:t/>
      </w:r>
    </w:p>
    <w:p>
      <w:pPr>
        <w:pStyle w:val="ListBullet2"/>
        <!--depth 2-->
        <w:numPr>
          <w:ilvl w:val="1"/>
          <w:numId w:val="286"/>
        </w:numPr>
      </w:pPr>
      <w:r>
        <w:t/>
      </w:r>
      <w:r>
        <w:t>PGI 225.7303 Pricing acquisitions for FMS.</w:t>
      </w:r>
      <w:r>
        <w:t/>
      </w:r>
    </w:p>
    <w:p>
      <w:pPr>
        <w:pStyle w:val="ListBullet3"/>
        <!--depth 3-->
        <w:numPr>
          <w:ilvl w:val="2"/>
          <w:numId w:val="287"/>
        </w:numPr>
      </w:pPr>
      <w:r>
        <w:t/>
      </w:r>
      <w:r>
        <w:t>PGI 225.7303-2 Cost of doing business with a foreign government or an international organization.</w:t>
      </w:r>
      <w:r>
        <w:t/>
      </w:r>
    </w:p>
    <w:p>
      <w:pPr>
        <w:pStyle w:val="ListBullet"/>
        <!--depth 1-->
        <w:numPr>
          <w:ilvl w:val="0"/>
          <w:numId w:val="264"/>
        </w:numPr>
      </w:pPr>
      <w:r>
        <w:t/>
      </w:r>
      <w:r>
        <w:t>PGI 225.75 —BALANCE OF PAYMENTS PROGRAM</w:t>
      </w:r>
      <w:r>
        <w:t/>
      </w:r>
    </w:p>
    <w:p>
      <w:pPr>
        <w:pStyle w:val="ListBullet2"/>
        <!--depth 2-->
        <w:numPr>
          <w:ilvl w:val="1"/>
          <w:numId w:val="288"/>
        </w:numPr>
      </w:pPr>
      <w:r>
        <w:t/>
      </w:r>
      <w:r>
        <w:t>PGI 225.7502 Procedures.</w:t>
      </w:r>
      <w:r>
        <w:t/>
      </w:r>
    </w:p>
    <w:p>
      <w:pPr>
        <w:pStyle w:val="ListBullet"/>
        <!--depth 1-->
        <w:numPr>
          <w:ilvl w:val="0"/>
          <w:numId w:val="264"/>
        </w:numPr>
      </w:pPr>
      <w:r>
        <w:t/>
      </w:r>
      <w:r>
        <w:t>PGI 225.76 —SECONDARY ARAB BOYCOTT OF ISRAEL</w:t>
      </w:r>
      <w:r>
        <w:t/>
      </w:r>
    </w:p>
    <w:p>
      <w:pPr>
        <w:pStyle w:val="ListBullet2"/>
        <!--depth 2-->
        <w:numPr>
          <w:ilvl w:val="1"/>
          <w:numId w:val="289"/>
        </w:numPr>
      </w:pPr>
      <w:r>
        <w:t/>
      </w:r>
      <w:r>
        <w:t>PGI 225.7604 Waivers.</w:t>
      </w:r>
      <w:r>
        <w:t/>
      </w:r>
    </w:p>
    <w:p>
      <w:pPr>
        <w:pStyle w:val="ListBullet"/>
        <!--depth 1-->
        <w:numPr>
          <w:ilvl w:val="0"/>
          <w:numId w:val="264"/>
        </w:numPr>
      </w:pPr>
      <w:r>
        <w:t/>
      </w:r>
      <w:r>
        <w:t>PGI 225.77 —ACQUISITIONS IN SUPPORT OF OPERATIONS IN AFGHANISTAN</w:t>
      </w:r>
      <w:r>
        <w:t/>
      </w:r>
    </w:p>
    <w:p>
      <w:pPr>
        <w:pStyle w:val="ListBullet2"/>
        <!--depth 2-->
        <w:numPr>
          <w:ilvl w:val="1"/>
          <w:numId w:val="290"/>
        </w:numPr>
      </w:pPr>
      <w:r>
        <w:t/>
      </w:r>
      <w:r>
        <w:t>PGI 225.7703 Enhanced authority to acquire products or services from Afghanistan.</w:t>
      </w:r>
      <w:r>
        <w:t/>
      </w:r>
    </w:p>
    <w:p>
      <w:pPr>
        <w:pStyle w:val="ListBullet3"/>
        <!--depth 3-->
        <w:numPr>
          <w:ilvl w:val="2"/>
          <w:numId w:val="291"/>
        </w:numPr>
      </w:pPr>
      <w:r>
        <w:t/>
      </w:r>
      <w:r>
        <w:t>PGI 225.7703-1 Acquisition procedures.</w:t>
      </w:r>
      <w:r>
        <w:t/>
      </w:r>
    </w:p>
    <w:p>
      <w:pPr>
        <w:pStyle w:val="ListBullet3"/>
        <!--depth 3-->
        <w:numPr>
          <w:ilvl w:val="2"/>
          <w:numId w:val="291"/>
        </w:numPr>
      </w:pPr>
      <w:r>
        <w:t/>
      </w:r>
      <w:r>
        <w:t>PGI 225.7703-2 Determination requirements.</w:t>
      </w:r>
      <w:r>
        <w:t/>
      </w:r>
    </w:p>
    <w:p>
      <w:pPr>
        <w:pStyle w:val="ListBullet"/>
        <!--depth 1-->
        <w:numPr>
          <w:ilvl w:val="0"/>
          <w:numId w:val="264"/>
        </w:numPr>
      </w:pPr>
      <w:r>
        <w:t/>
      </w:r>
      <w:r>
        <w:t>PGI 225.78 —ACQUISITIONS IN SUPPORT OF GEOGRAPHIC COMBATANT COMMAND’S THEATER SECURITY COOPERATION EFFORTS</w:t>
      </w:r>
      <w:r>
        <w:t/>
      </w:r>
    </w:p>
    <w:p>
      <w:pPr>
        <w:pStyle w:val="ListBullet2"/>
        <!--depth 2-->
        <w:numPr>
          <w:ilvl w:val="1"/>
          <w:numId w:val="292"/>
        </w:numPr>
      </w:pPr>
      <w:r>
        <w:t/>
      </w:r>
      <w:r>
        <w:t>PGI 225.7801 Policy.</w:t>
      </w:r>
      <w:r>
        <w:t/>
      </w:r>
    </w:p>
    <w:p>
      <w:pPr>
        <w:pStyle w:val="ListBullet"/>
        <!--depth 1-->
        <w:numPr>
          <w:ilvl w:val="0"/>
          <w:numId w:val="264"/>
        </w:numPr>
      </w:pPr>
      <w:r>
        <w:t/>
      </w:r>
      <w:r>
        <w:t>PGI 225.79 — EXPORT CONTROL</w:t>
      </w:r>
      <w:r>
        <w:t/>
      </w:r>
    </w:p>
    <w:p>
      <w:pPr>
        <w:pStyle w:val="ListBullet2"/>
        <!--depth 2-->
        <w:numPr>
          <w:ilvl w:val="1"/>
          <w:numId w:val="293"/>
        </w:numPr>
      </w:pPr>
      <w:r>
        <w:t/>
      </w:r>
      <w:r>
        <w:t>PGI 225.7901 Export-controlled items.</w:t>
      </w:r>
      <w:r>
        <w:t/>
      </w:r>
    </w:p>
    <w:p>
      <w:pPr>
        <w:pStyle w:val="ListBullet3"/>
        <!--depth 3-->
        <w:numPr>
          <w:ilvl w:val="2"/>
          <w:numId w:val="294"/>
        </w:numPr>
      </w:pPr>
      <w:r>
        <w:t/>
      </w:r>
      <w:r>
        <w:t>PGI 225.7901-2 General.</w:t>
      </w:r>
      <w:r>
        <w:t/>
      </w:r>
    </w:p>
    <w:p>
      <w:pPr>
        <w:pStyle w:val="ListBullet2"/>
        <!--depth 2-->
        <w:numPr>
          <w:ilvl w:val="1"/>
          <w:numId w:val="293"/>
        </w:numPr>
      </w:pPr>
      <w:r>
        <w:t/>
      </w:r>
      <w:r>
        <w:t>PGI 225.7902 Defense Trade Cooperation Treaties.</w:t>
      </w:r>
      <w:r>
        <w:t/>
      </w:r>
    </w:p>
    <w:p>
      <w:pPr>
        <w:pStyle w:val="ListBullet3"/>
        <!--depth 3-->
        <w:numPr>
          <w:ilvl w:val="2"/>
          <w:numId w:val="295"/>
        </w:numPr>
      </w:pPr>
      <w:r>
        <w:t/>
      </w:r>
      <w:r>
        <w:t>PGI 225.7902-2 Purpose.</w:t>
      </w:r>
      <w:r>
        <w:t/>
      </w:r>
    </w:p>
    <w:p>
      <w:pPr>
        <w:pStyle w:val="ListBullet3"/>
        <!--depth 3-->
        <w:numPr>
          <w:ilvl w:val="2"/>
          <w:numId w:val="295"/>
        </w:numPr>
      </w:pPr>
      <w:r>
        <w:t/>
      </w:r>
      <w:r>
        <w:t>PGI 225.7902-4 Procedures.</w:t>
      </w:r>
      <w:r>
        <w:t/>
      </w:r>
    </w:p>
    <!--Topic unique_1051-->
    <w:p>
      <w:pPr>
        <w:pStyle w:val="Heading4"/>
      </w:pPr>
      <w:bookmarkStart w:id="873" w:name="_Refd19e44653"/>
      <w:bookmarkStart w:id="874" w:name="_Tocd19e44653"/>
      <w:r>
        <w:t/>
      </w:r>
      <w:r>
        <w:t>PGI 225.001</w:t>
      </w:r>
      <w:r>
        <w:t xml:space="preserve"> General.</w:t>
      </w:r>
      <w:bookmarkEnd w:id="873"/>
      <w:bookmarkEnd w:id="874"/>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52-->
    <w:p>
      <w:pPr>
        <w:pStyle w:val="Heading4"/>
      </w:pPr>
      <w:bookmarkStart w:id="875" w:name="_Refd19e44714"/>
      <w:bookmarkStart w:id="876" w:name="_Tocd19e44714"/>
      <w:r>
        <w:t/>
      </w:r>
      <w:r>
        <w:t>PGI 225.070</w:t>
      </w:r>
      <w:r>
        <w:t xml:space="preserve"> Reporting of acquisition of end products manufactured outside the United States.</w:t>
      </w:r>
      <w:bookmarkEnd w:id="875"/>
      <w:bookmarkEnd w:id="876"/>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53-->
    <w:p>
      <w:pPr>
        <w:pStyle w:val="Heading4"/>
      </w:pPr>
      <w:bookmarkStart w:id="877" w:name="_Refd19e44931"/>
      <w:bookmarkStart w:id="878" w:name="_Tocd19e44931"/>
      <w:r>
        <w:t/>
      </w:r>
      <w:r>
        <w:t>PGI 225.3</w:t>
      </w:r>
      <w:r>
        <w:t xml:space="preserve"> —CONTRACTS PERFORMED OUTSIDE THE UNITED STATES</w:t>
      </w:r>
      <w:bookmarkEnd w:id="877"/>
      <w:bookmarkEnd w:id="878"/>
    </w:p>
    <!--Topic unique_926-->
    <w:p>
      <w:pPr>
        <w:pStyle w:val="Heading5"/>
      </w:pPr>
      <w:bookmarkStart w:id="879" w:name="_Refd19e44942"/>
      <w:bookmarkStart w:id="880" w:name="_Tocd19e44942"/>
      <w:r>
        <w:t/>
      </w:r>
      <w:r>
        <w:t>PGI 225.370</w:t>
      </w:r>
      <w:r>
        <w:t xml:space="preserve"> Contracts requiring performance or delivery in a foreign country.</w:t>
      </w:r>
      <w:bookmarkEnd w:id="879"/>
      <w:bookmarkEnd w:id="880"/>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65">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w:t>
      </w:r>
      <w:r>
        <w:t xml:space="preserve"> </w:t>
      </w:r>
      <w:hyperlink r:id="rIdHyperlink166">
        <w:r>
          <w:t>https://www.acq.osd.mil/asda/dpc/cp/cc/index.html</w:t>
        </w:r>
      </w:hyperlink>
      <w:r>
        <w:t xml:space="preserve"> ,</w:t>
      </w:r>
      <w:r>
        <w:t xml:space="preserve">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w:t>
      </w:r>
      <w:r>
        <w:t xml:space="preserve"> </w:t>
      </w:r>
      <w:hyperlink r:id="rIdHyperlink167">
        <w:r>
          <w:t>https://www.acq.osd.mil/asda/dpc/cp/cc/aor.html</w:t>
        </w:r>
      </w:hyperlink>
      <w:r>
        <w:t xml:space="preserve"> ,</w:t>
      </w:r>
      <w:r>
        <w:t xml:space="preserve">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w:t>
      </w:r>
      <w:r>
        <w:t xml:space="preserve"> </w:t>
      </w:r>
      <w:hyperlink r:id="rIdHyperlink168">
        <w:r>
          <w:t>https://www.acq.osd.mil/asda/dpc/cp/cc/aor.html</w:t>
        </w:r>
      </w:hyperlink>
      <w:r>
        <w:t xml:space="preserve"> </w:t>
      </w:r>
      <w:r>
        <w:t>(click on CENTCOM area of responsibility).</w:t>
      </w:r>
    </w:p>
    <!--Topic unique_335-->
    <w:p>
      <w:pPr>
        <w:pStyle w:val="Heading5"/>
      </w:pPr>
      <w:bookmarkStart w:id="881" w:name="_Refd19e45121"/>
      <w:bookmarkStart w:id="882" w:name="_Tocd19e45121"/>
      <w:r>
        <w:t/>
      </w:r>
      <w:r>
        <w:t>PGI 225.371</w:t>
      </w:r>
      <w:r>
        <w:t xml:space="preserve"> Contractor personnel supporting U.S. Armed Forces deployed outside the United States.</w:t>
      </w:r>
      <w:bookmarkEnd w:id="881"/>
      <w:bookmarkEnd w:id="882"/>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54-->
    <w:p>
      <w:pPr>
        <w:pStyle w:val="Heading6"/>
      </w:pPr>
      <w:bookmarkStart w:id="883" w:name="_Refd19e45139"/>
      <w:bookmarkStart w:id="884" w:name="_Tocd19e45139"/>
      <w:r>
        <w:t/>
      </w:r>
      <w:r>
        <w:t>PGI 225.371-2</w:t>
      </w:r>
      <w:r>
        <w:t xml:space="preserve"> Definitions.</w:t>
      </w:r>
      <w:bookmarkEnd w:id="883"/>
      <w:bookmarkEnd w:id="884"/>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5-->
    <w:p>
      <w:pPr>
        <w:pStyle w:val="Heading6"/>
      </w:pPr>
      <w:bookmarkStart w:id="885" w:name="_Refd19e45154"/>
      <w:bookmarkStart w:id="886" w:name="_Tocd19e45154"/>
      <w:r>
        <w:t/>
      </w:r>
      <w:r>
        <w:t>PGI 225.371-3</w:t>
      </w:r>
      <w:r>
        <w:t xml:space="preserve"> Government support.</w:t>
      </w:r>
      <w:bookmarkEnd w:id="885"/>
      <w:bookmarkEnd w:id="886"/>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6-->
    <w:p>
      <w:pPr>
        <w:pStyle w:val="Heading6"/>
      </w:pPr>
      <w:bookmarkStart w:id="887" w:name="_Refd19e45227"/>
      <w:bookmarkStart w:id="888" w:name="_Tocd19e45227"/>
      <w:r>
        <w:t/>
      </w:r>
      <w:r>
        <w:t>PGI 225.371-5</w:t>
      </w:r>
      <w:r>
        <w:t xml:space="preserve"> Contract clauses.</w:t>
      </w:r>
      <w:bookmarkEnd w:id="887"/>
      <w:bookmarkEnd w:id="888"/>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6-->
    <w:p>
      <w:pPr>
        <w:pStyle w:val="Heading5"/>
      </w:pPr>
      <w:bookmarkStart w:id="889" w:name="_Refd19e45298"/>
      <w:bookmarkStart w:id="890" w:name="_Tocd19e45298"/>
      <w:r>
        <w:t/>
      </w:r>
      <w:r>
        <w:t>PGI 225.372</w:t>
      </w:r>
      <w:r>
        <w:t xml:space="preserve"> Antiterrorism/force protection.</w:t>
      </w:r>
      <w:bookmarkEnd w:id="889"/>
      <w:bookmarkEnd w:id="890"/>
    </w:p>
    <!--Topic unique_1057-->
    <w:p>
      <w:pPr>
        <w:pStyle w:val="Heading6"/>
      </w:pPr>
      <w:bookmarkStart w:id="891" w:name="_Refd19e45306"/>
      <w:bookmarkStart w:id="892" w:name="_Tocd19e45306"/>
      <w:r>
        <w:t/>
      </w:r>
      <w:r>
        <w:t>PGI 225.372-1</w:t>
      </w:r>
      <w:r>
        <w:t xml:space="preserve"> General.</w:t>
      </w:r>
      <w:bookmarkEnd w:id="891"/>
      <w:bookmarkEnd w:id="892"/>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7-->
    <w:p>
      <w:pPr>
        <w:pStyle w:val="Heading5"/>
      </w:pPr>
      <w:bookmarkStart w:id="893" w:name="_Refd19e45333"/>
      <w:bookmarkStart w:id="894" w:name="_Tocd19e45333"/>
      <w:r>
        <w:t/>
      </w:r>
      <w:r>
        <w:t>PGI 225.373</w:t>
      </w:r>
      <w:r>
        <w:t xml:space="preserve"> Contract administration in support of contingency operations.</w:t>
      </w:r>
      <w:bookmarkEnd w:id="893"/>
      <w:bookmarkEnd w:id="894"/>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8-->
    <w:p>
      <w:pPr>
        <w:pStyle w:val="Heading4"/>
      </w:pPr>
      <w:bookmarkStart w:id="895" w:name="_Refd19e45412"/>
      <w:bookmarkStart w:id="896" w:name="_Tocd19e45412"/>
      <w:r>
        <w:t/>
      </w:r>
      <w:r>
        <w:t>PGI 225.5</w:t>
      </w:r>
      <w:r>
        <w:t xml:space="preserve"> —EVALUATING FOREIGN OFFERS—SUPPLY CONTRACTS</w:t>
      </w:r>
      <w:bookmarkEnd w:id="895"/>
      <w:bookmarkEnd w:id="896"/>
    </w:p>
    <!--Topic unique_1059-->
    <w:p>
      <w:pPr>
        <w:pStyle w:val="Heading5"/>
      </w:pPr>
      <w:bookmarkStart w:id="897" w:name="_Refd19e45420"/>
      <w:bookmarkStart w:id="898" w:name="_Tocd19e45420"/>
      <w:r>
        <w:t/>
      </w:r>
      <w:r>
        <w:t>PGI 225.504</w:t>
      </w:r>
      <w:r>
        <w:t xml:space="preserve"> Evaluation examples.</w:t>
      </w:r>
      <w:bookmarkEnd w:id="897"/>
      <w:bookmarkEnd w:id="898"/>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60-->
    <w:p>
      <w:pPr>
        <w:pStyle w:val="Heading4"/>
      </w:pPr>
      <w:bookmarkStart w:id="899" w:name="_Refd19e45478"/>
      <w:bookmarkStart w:id="900" w:name="_Tocd19e45478"/>
      <w:r>
        <w:t/>
      </w:r>
      <w:r>
        <w:t>PGI 225.7</w:t>
      </w:r>
      <w:r>
        <w:t xml:space="preserve"> —PROHIBITED SOURCES</w:t>
      </w:r>
      <w:bookmarkEnd w:id="899"/>
      <w:bookmarkEnd w:id="900"/>
    </w:p>
    <!--Topic unique_1061-->
    <w:p>
      <w:pPr>
        <w:pStyle w:val="Heading5"/>
      </w:pPr>
      <w:bookmarkStart w:id="901" w:name="_Refd19e45486"/>
      <w:bookmarkStart w:id="902" w:name="_Tocd19e45486"/>
      <w:r>
        <w:t/>
      </w:r>
      <w:r>
        <w:t>PGI 225.770</w:t>
      </w:r>
      <w:r>
        <w:t xml:space="preserve"> Prohibition on acquisition of United States Munitions List items from Communist Chinese military companies.</w:t>
      </w:r>
      <w:bookmarkEnd w:id="901"/>
      <w:bookmarkEnd w:id="902"/>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62-->
    <w:p>
      <w:pPr>
        <w:pStyle w:val="Heading6"/>
      </w:pPr>
      <w:bookmarkStart w:id="903" w:name="_Refd19e45500"/>
      <w:bookmarkStart w:id="904" w:name="_Tocd19e45500"/>
      <w:r>
        <w:t/>
      </w:r>
      <w:r>
        <w:t>PGI 225.770-1</w:t>
      </w:r>
      <w:r>
        <w:t xml:space="preserve"> Definitions.</w:t>
      </w:r>
      <w:bookmarkEnd w:id="903"/>
      <w:bookmarkEnd w:id="904"/>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63-->
    <w:p>
      <w:pPr>
        <w:pStyle w:val="Heading6"/>
      </w:pPr>
      <w:bookmarkStart w:id="905" w:name="_Refd19e45521"/>
      <w:bookmarkStart w:id="906" w:name="_Tocd19e45521"/>
      <w:r>
        <w:t/>
      </w:r>
      <w:r>
        <w:t>PGI 225.770-4</w:t>
      </w:r>
      <w:r>
        <w:t xml:space="preserve"> Identifying USML items.</w:t>
      </w:r>
      <w:bookmarkEnd w:id="905"/>
      <w:bookmarkEnd w:id="906"/>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4-->
    <w:p>
      <w:pPr>
        <w:pStyle w:val="Heading6"/>
      </w:pPr>
      <w:bookmarkStart w:id="907" w:name="_Refd19e45544"/>
      <w:bookmarkStart w:id="908" w:name="_Tocd19e45544"/>
      <w:r>
        <w:t/>
      </w:r>
      <w:r>
        <w:t>PGI 225.770-5</w:t>
      </w:r>
      <w:r>
        <w:t xml:space="preserve"> Waiver of prohibition.</w:t>
      </w:r>
      <w:bookmarkEnd w:id="907"/>
      <w:bookmarkEnd w:id="908"/>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5-->
    <w:p>
      <w:pPr>
        <w:pStyle w:val="Heading5"/>
      </w:pPr>
      <w:bookmarkStart w:id="909" w:name="_Refd19e45567"/>
      <w:bookmarkStart w:id="910" w:name="_Tocd19e45567"/>
      <w:r>
        <w:t/>
      </w:r>
      <w:r>
        <w:t>225.771</w:t>
      </w:r>
      <w:r>
        <w:t xml:space="preserve"> Prohibition on contracting or subcontracting with a firm that is owned or controlled by the government of a country that is a state sponsor of terrorism.</w:t>
      </w:r>
      <w:bookmarkEnd w:id="909"/>
      <w:bookmarkEnd w:id="910"/>
    </w:p>
    <!--Topic unique_1066-->
    <w:p>
      <w:pPr>
        <w:pStyle w:val="Heading6"/>
      </w:pPr>
      <w:bookmarkStart w:id="911" w:name="_Refd19e45575"/>
      <w:bookmarkStart w:id="912" w:name="_Tocd19e45575"/>
      <w:r>
        <w:t/>
      </w:r>
      <w:r>
        <w:t>225.771-3</w:t>
      </w:r>
      <w:r>
        <w:t xml:space="preserve"> Notification.</w:t>
      </w:r>
      <w:bookmarkEnd w:id="911"/>
      <w:bookmarkEnd w:id="912"/>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7-->
    <w:p>
      <w:pPr>
        <w:pStyle w:val="Heading5"/>
      </w:pPr>
      <w:bookmarkStart w:id="913" w:name="_Refd19e45590"/>
      <w:bookmarkStart w:id="914" w:name="_Tocd19e45590"/>
      <w:r>
        <w:t/>
      </w:r>
      <w:r>
        <w:t>PGI 225.772</w:t>
      </w:r>
      <w:r>
        <w:t xml:space="preserve"> Prohibition on acquisition of commercial satellite services from certain foreign entities.</w:t>
      </w:r>
      <w:bookmarkEnd w:id="913"/>
      <w:bookmarkEnd w:id="914"/>
    </w:p>
    <!--Topic unique_1068-->
    <w:p>
      <w:pPr>
        <w:pStyle w:val="Heading6"/>
      </w:pPr>
      <w:bookmarkStart w:id="915" w:name="_Refd19e45598"/>
      <w:bookmarkStart w:id="916" w:name="_Tocd19e45598"/>
      <w:r>
        <w:t/>
      </w:r>
      <w:r>
        <w:t>PGI 225.772-3</w:t>
      </w:r>
      <w:r>
        <w:t xml:space="preserve"> Procedures.</w:t>
      </w:r>
      <w:bookmarkEnd w:id="915"/>
      <w:bookmarkEnd w:id="916"/>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9-->
    <w:p>
      <w:pPr>
        <w:pStyle w:val="Heading4"/>
      </w:pPr>
      <w:bookmarkStart w:id="917" w:name="_Refd19e45631"/>
      <w:bookmarkStart w:id="918" w:name="_Tocd19e45631"/>
      <w:r>
        <w:t/>
      </w:r>
      <w:r>
        <w:t>PGI 225.8</w:t>
      </w:r>
      <w:r>
        <w:t xml:space="preserve"> —OTHER INTERNATIONAL AGREEMENTS AND COORDINATION</w:t>
      </w:r>
      <w:bookmarkEnd w:id="917"/>
      <w:bookmarkEnd w:id="918"/>
    </w:p>
    <!--Topic unique_1070-->
    <w:p>
      <w:pPr>
        <w:pStyle w:val="Heading5"/>
      </w:pPr>
      <w:bookmarkStart w:id="919" w:name="_Refd19e45639"/>
      <w:bookmarkStart w:id="920" w:name="_Tocd19e45639"/>
      <w:r>
        <w:t/>
      </w:r>
      <w:r>
        <w:t>PGI 225.802</w:t>
      </w:r>
      <w:r>
        <w:t xml:space="preserve"> Procedures.</w:t>
      </w:r>
      <w:bookmarkEnd w:id="919"/>
      <w:bookmarkEnd w:id="920"/>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w:t>
      </w:r>
      <w:r>
        <w:t>Principal</w:t>
      </w:r>
      <w:r>
        <w:t xml:space="preserve"> Director, Defense </w:t>
      </w:r>
      <w:r>
        <w:t>Pricing and Contracting</w:t>
      </w:r>
      <w:r>
        <w:t xml:space="preserve"> (Contract Policy and International Contracting) ((703) 697-9351, DSN 227-9351) and are available at</w:t>
      </w:r>
      <w:r>
        <w:t xml:space="preserve"> </w:t>
      </w:r>
      <w:hyperlink r:id="rIdHyperlink169">
        <w:r>
          <w:t>https://www.acq.osd.mil/asda/dpc/cp/ic/reciprocal-procurement-mou.html</w:t>
        </w:r>
      </w:hyperlink>
      <w:r>
        <w:t xml:space="preserve"> .</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71-->
    <w:p>
      <w:pPr>
        <w:pStyle w:val="Heading6"/>
      </w:pPr>
      <w:bookmarkStart w:id="921" w:name="_Refd19e45675"/>
      <w:bookmarkStart w:id="922" w:name="_Tocd19e45675"/>
      <w:r>
        <w:t/>
      </w:r>
      <w:r>
        <w:t>PGI 225.802-70</w:t>
      </w:r>
      <w:r>
        <w:t xml:space="preserve"> Contracts for performance outside the United States and Canada.</w:t>
      </w:r>
      <w:bookmarkEnd w:id="921"/>
      <w:bookmarkEnd w:id="922"/>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4-->
    <w:p>
      <w:pPr>
        <w:pStyle w:val="Heading5"/>
      </w:pPr>
      <w:bookmarkStart w:id="923" w:name="_Refd19e45690"/>
      <w:bookmarkStart w:id="924" w:name="_Tocd19e45690"/>
      <w:r>
        <w:t/>
      </w:r>
      <w:r>
        <w:t>PGI 225.870</w:t>
      </w:r>
      <w:r>
        <w:t xml:space="preserve"> Contracting with Canadian contractors.</w:t>
      </w:r>
      <w:bookmarkEnd w:id="923"/>
      <w:bookmarkEnd w:id="924"/>
    </w:p>
    <!--Topic unique_1072-->
    <w:p>
      <w:pPr>
        <w:pStyle w:val="Heading6"/>
      </w:pPr>
      <w:bookmarkStart w:id="925" w:name="_Refd19e45698"/>
      <w:bookmarkStart w:id="926" w:name="_Tocd19e45698"/>
      <w:r>
        <w:t/>
      </w:r>
      <w:r>
        <w:t>PGI 225.870-1</w:t>
      </w:r>
      <w:r>
        <w:t xml:space="preserve"> General.</w:t>
      </w:r>
      <w:bookmarkEnd w:id="925"/>
      <w:bookmarkEnd w:id="926"/>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73-->
    <w:p>
      <w:pPr>
        <w:pStyle w:val="Heading6"/>
      </w:pPr>
      <w:bookmarkStart w:id="927" w:name="_Refd19e45785"/>
      <w:bookmarkStart w:id="928" w:name="_Tocd19e45785"/>
      <w:r>
        <w:t/>
      </w:r>
      <w:r>
        <w:t>PGI 225.870-5</w:t>
      </w:r>
      <w:r>
        <w:t xml:space="preserve"> Contract administration.</w:t>
      </w:r>
      <w:bookmarkEnd w:id="927"/>
      <w:bookmarkEnd w:id="928"/>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4-->
    <w:p>
      <w:pPr>
        <w:pStyle w:val="Heading6"/>
      </w:pPr>
      <w:bookmarkStart w:id="929" w:name="_Refd19e45868"/>
      <w:bookmarkStart w:id="930" w:name="_Tocd19e45868"/>
      <w:r>
        <w:t/>
      </w:r>
      <w:r>
        <w:t>PGI 225.870-7</w:t>
      </w:r>
      <w:r>
        <w:t xml:space="preserve"> Acceptance of Canadian supplies.</w:t>
      </w:r>
      <w:bookmarkEnd w:id="929"/>
      <w:bookmarkEnd w:id="930"/>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5-->
    <w:p>
      <w:pPr>
        <w:pStyle w:val="Heading5"/>
      </w:pPr>
      <w:bookmarkStart w:id="931" w:name="_Refd19e45885"/>
      <w:bookmarkStart w:id="932" w:name="_Tocd19e45885"/>
      <w:r>
        <w:t/>
      </w:r>
      <w:r>
        <w:t>PGI 225.871</w:t>
      </w:r>
      <w:r>
        <w:t xml:space="preserve"> North Atlantic Treaty Organization (NATO) cooperative projects.</w:t>
      </w:r>
      <w:bookmarkEnd w:id="931"/>
      <w:bookmarkEnd w:id="932"/>
    </w:p>
    <!--Topic unique_1076-->
    <w:p>
      <w:pPr>
        <w:pStyle w:val="Heading6"/>
      </w:pPr>
      <w:bookmarkStart w:id="933" w:name="_Refd19e45893"/>
      <w:bookmarkStart w:id="934" w:name="_Tocd19e45893"/>
      <w:r>
        <w:t/>
      </w:r>
      <w:r>
        <w:t>PGI 225.871-4</w:t>
      </w:r>
      <w:r>
        <w:t xml:space="preserve"> Statutory waivers.</w:t>
      </w:r>
      <w:bookmarkEnd w:id="933"/>
      <w:bookmarkEnd w:id="934"/>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7-->
    <w:p>
      <w:pPr>
        <w:pStyle w:val="Heading6"/>
      </w:pPr>
      <w:bookmarkStart w:id="935" w:name="_Refd19e45908"/>
      <w:bookmarkStart w:id="936" w:name="_Tocd19e45908"/>
      <w:r>
        <w:t/>
      </w:r>
      <w:r>
        <w:t>PGI 225.871-5</w:t>
      </w:r>
      <w:r>
        <w:t xml:space="preserve"> Directed subcontracting.</w:t>
      </w:r>
      <w:bookmarkEnd w:id="935"/>
      <w:bookmarkEnd w:id="936"/>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8-->
    <w:p>
      <w:pPr>
        <w:pStyle w:val="Heading5"/>
      </w:pPr>
      <w:bookmarkStart w:id="937" w:name="_Refd19e45923"/>
      <w:bookmarkStart w:id="938" w:name="_Tocd19e45923"/>
      <w:r>
        <w:t/>
      </w:r>
      <w:r>
        <w:t>PGI 225.872</w:t>
      </w:r>
      <w:r>
        <w:t xml:space="preserve"> Contracting with qualifying country sources.</w:t>
      </w:r>
      <w:bookmarkEnd w:id="937"/>
      <w:bookmarkEnd w:id="938"/>
    </w:p>
    <!--Topic unique_1079-->
    <w:p>
      <w:pPr>
        <w:pStyle w:val="Heading6"/>
      </w:pPr>
      <w:bookmarkStart w:id="939" w:name="_Refd19e45931"/>
      <w:bookmarkStart w:id="940" w:name="_Tocd19e45931"/>
      <w:r>
        <w:t/>
      </w:r>
      <w:r>
        <w:t>PGI 225.872-4</w:t>
      </w:r>
      <w:r>
        <w:t xml:space="preserve"> Individual determinations.</w:t>
      </w:r>
      <w:bookmarkEnd w:id="939"/>
      <w:bookmarkEnd w:id="940"/>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80-->
    <w:p>
      <w:pPr>
        <w:pStyle w:val="Heading6"/>
      </w:pPr>
      <w:bookmarkStart w:id="941" w:name="_Refd19e45993"/>
      <w:bookmarkStart w:id="942" w:name="_Tocd19e45993"/>
      <w:r>
        <w:t/>
      </w:r>
      <w:r>
        <w:t>PGI 225.872-5</w:t>
      </w:r>
      <w:r>
        <w:t xml:space="preserve"> Contract administration.</w:t>
      </w:r>
      <w:bookmarkEnd w:id="941"/>
      <w:bookmarkEnd w:id="942"/>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81-->
    <w:p>
      <w:pPr>
        <w:pStyle w:val="Heading6"/>
      </w:pPr>
      <w:bookmarkStart w:id="943" w:name="_Refd19e46010"/>
      <w:bookmarkStart w:id="944" w:name="_Tocd19e46010"/>
      <w:r>
        <w:t/>
      </w:r>
      <w:r>
        <w:t>PGI 225.872-6</w:t>
      </w:r>
      <w:r>
        <w:t xml:space="preserve"> Request for audit services.</w:t>
      </w:r>
      <w:bookmarkEnd w:id="943"/>
      <w:bookmarkEnd w:id="944"/>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82-->
    <w:p>
      <w:pPr>
        <w:pStyle w:val="Heading5"/>
      </w:pPr>
      <w:bookmarkStart w:id="945" w:name="_Refd19e46039"/>
      <w:bookmarkStart w:id="946" w:name="_Tocd19e46039"/>
      <w:r>
        <w:t/>
      </w:r>
      <w:r>
        <w:t>PGI 225.873</w:t>
      </w:r>
      <w:r>
        <w:t xml:space="preserve"> Waiver of United Kingdom commercial exploitation levies.</w:t>
      </w:r>
      <w:bookmarkEnd w:id="945"/>
      <w:bookmarkEnd w:id="946"/>
    </w:p>
    <!--Topic unique_1083-->
    <w:p>
      <w:pPr>
        <w:pStyle w:val="Heading6"/>
      </w:pPr>
      <w:bookmarkStart w:id="947" w:name="_Refd19e46047"/>
      <w:bookmarkStart w:id="948" w:name="_Tocd19e46047"/>
      <w:r>
        <w:t/>
      </w:r>
      <w:r>
        <w:t>PGI 225.873-2</w:t>
      </w:r>
      <w:r>
        <w:t xml:space="preserve"> Procedures.</w:t>
      </w:r>
      <w:bookmarkEnd w:id="947"/>
      <w:bookmarkEnd w:id="948"/>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4-->
    <w:p>
      <w:pPr>
        <w:pStyle w:val="Heading4"/>
      </w:pPr>
      <w:bookmarkStart w:id="949" w:name="_Refd19e46075"/>
      <w:bookmarkStart w:id="950" w:name="_Tocd19e46075"/>
      <w:r>
        <w:t/>
      </w:r>
      <w:r>
        <w:t>PGI 225.9</w:t>
      </w:r>
      <w:r>
        <w:t xml:space="preserve"> —CUSTOMS AND DUTIES</w:t>
      </w:r>
      <w:bookmarkEnd w:id="949"/>
      <w:bookmarkEnd w:id="950"/>
    </w:p>
    <!--Topic unique_1085-->
    <w:p>
      <w:pPr>
        <w:pStyle w:val="Heading5"/>
      </w:pPr>
      <w:bookmarkStart w:id="951" w:name="_Refd19e46083"/>
      <w:bookmarkStart w:id="952" w:name="_Tocd19e46083"/>
      <w:r>
        <w:t/>
      </w:r>
      <w:r>
        <w:t>PGI 225.902</w:t>
      </w:r>
      <w:r>
        <w:t xml:space="preserve"> Procedures.</w:t>
      </w:r>
      <w:bookmarkEnd w:id="951"/>
      <w:bookmarkEnd w:id="952"/>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6-->
    <w:p>
      <w:pPr>
        <w:pStyle w:val="Heading5"/>
      </w:pPr>
      <w:bookmarkStart w:id="953" w:name="_Refd19e46189"/>
      <w:bookmarkStart w:id="954" w:name="_Tocd19e46189"/>
      <w:r>
        <w:t/>
      </w:r>
      <w:r>
        <w:t>PGI 225.903</w:t>
      </w:r>
      <w:r>
        <w:t xml:space="preserve"> Exempted supplies.</w:t>
      </w:r>
      <w:bookmarkEnd w:id="953"/>
      <w:bookmarkEnd w:id="954"/>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7-->
    <w:p>
      <w:pPr>
        <w:pStyle w:val="Heading4"/>
      </w:pPr>
      <w:bookmarkStart w:id="955" w:name="_Refd19e46283"/>
      <w:bookmarkStart w:id="956" w:name="_Tocd19e46283"/>
      <w:r>
        <w:t/>
      </w:r>
      <w:r>
        <w:t>PGI 225.70</w:t>
      </w:r>
      <w:r>
        <w:t xml:space="preserve"> —AUTHORIZATION ACTS, APPROPRIATIONS ACTS, AND OTHER STATUTORY RESTRICTIONS ON FOREIGN ACQUISITION</w:t>
      </w:r>
      <w:bookmarkEnd w:id="955"/>
      <w:bookmarkEnd w:id="956"/>
    </w:p>
    <!--Topic unique_1088-->
    <w:p>
      <w:pPr>
        <w:pStyle w:val="Heading5"/>
      </w:pPr>
      <w:bookmarkStart w:id="957" w:name="_Refd19e46291"/>
      <w:bookmarkStart w:id="958" w:name="_Tocd19e46291"/>
      <w:r>
        <w:t/>
      </w:r>
      <w:r>
        <w:t>PGI 225.7002</w:t>
      </w:r>
      <w:r>
        <w:t xml:space="preserve"> Restrictions on food, clothing, fabrics, and hand or measuring tools.</w:t>
      </w:r>
      <w:bookmarkEnd w:id="957"/>
      <w:bookmarkEnd w:id="958"/>
    </w:p>
    <!--Topic unique_1089-->
    <w:p>
      <w:pPr>
        <w:pStyle w:val="Heading6"/>
      </w:pPr>
      <w:bookmarkStart w:id="959" w:name="_Refd19e46299"/>
      <w:bookmarkStart w:id="960" w:name="_Tocd19e46299"/>
      <w:r>
        <w:t/>
      </w:r>
      <w:r>
        <w:t>PGI 225.7002-1</w:t>
      </w:r>
      <w:r>
        <w:t xml:space="preserve"> Restrictions.</w:t>
      </w:r>
      <w:bookmarkEnd w:id="959"/>
      <w:bookmarkEnd w:id="960"/>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90-->
    <w:p>
      <w:pPr>
        <w:pStyle w:val="Heading6"/>
      </w:pPr>
      <w:bookmarkStart w:id="961" w:name="_Refd19e46387"/>
      <w:bookmarkStart w:id="962" w:name="_Tocd19e46387"/>
      <w:r>
        <w:t/>
      </w:r>
      <w:r>
        <w:t>PGI 225.7002-2</w:t>
      </w:r>
      <w:r>
        <w:t xml:space="preserve"> Exceptions.</w:t>
      </w:r>
      <w:bookmarkEnd w:id="961"/>
      <w:bookmarkEnd w:id="962"/>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91-->
    <w:p>
      <w:pPr>
        <w:pStyle w:val="Heading5"/>
      </w:pPr>
      <w:bookmarkStart w:id="963" w:name="_Refd19e46422"/>
      <w:bookmarkStart w:id="964" w:name="_Tocd19e46422"/>
      <w:r>
        <w:t/>
      </w:r>
      <w:r>
        <w:t>PGI 225.7003</w:t>
      </w:r>
      <w:r>
        <w:t xml:space="preserve"> Restrictions on acquisition of specialty metals.</w:t>
      </w:r>
      <w:bookmarkEnd w:id="963"/>
      <w:bookmarkEnd w:id="964"/>
    </w:p>
    <!--Topic unique_1092-->
    <w:p>
      <w:pPr>
        <w:pStyle w:val="Heading6"/>
      </w:pPr>
      <w:bookmarkStart w:id="965" w:name="_Refd19e46430"/>
      <w:bookmarkStart w:id="966" w:name="_Tocd19e46430"/>
      <w:r>
        <w:t/>
      </w:r>
      <w:r>
        <w:t>PGI 225.7003-2</w:t>
      </w:r>
      <w:r>
        <w:t xml:space="preserve"> Restrictions.</w:t>
      </w:r>
      <w:bookmarkEnd w:id="965"/>
      <w:bookmarkEnd w:id="966"/>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93-->
    <w:p>
      <w:pPr>
        <w:pStyle w:val="Heading6"/>
      </w:pPr>
      <w:bookmarkStart w:id="967" w:name="_Refd19e46459"/>
      <w:bookmarkStart w:id="968" w:name="_Tocd19e46459"/>
      <w:r>
        <w:t/>
      </w:r>
      <w:r>
        <w:t>PGI 225.7003-3</w:t>
      </w:r>
      <w:r>
        <w:t xml:space="preserve"> Exceptions.</w:t>
      </w:r>
      <w:bookmarkEnd w:id="967"/>
      <w:bookmarkEnd w:id="968"/>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4-->
    <w:p>
      <w:pPr>
        <w:pStyle w:val="Heading5"/>
      </w:pPr>
      <w:bookmarkStart w:id="969" w:name="_Refd19e46724"/>
      <w:bookmarkStart w:id="970" w:name="_Tocd19e46724"/>
      <w:r>
        <w:t/>
      </w:r>
      <w:r>
        <w:t>PGI 225.7018</w:t>
      </w:r>
      <w:r>
        <w:t xml:space="preserve"> Restriction on acquisition of certain magnets, tantalum, and tungsten.</w:t>
      </w:r>
      <w:bookmarkEnd w:id="969"/>
      <w:bookmarkEnd w:id="970"/>
    </w:p>
    <!--Topic unique_1095-->
    <w:p>
      <w:pPr>
        <w:pStyle w:val="Heading6"/>
      </w:pPr>
      <w:bookmarkStart w:id="971" w:name="_Refd19e46732"/>
      <w:bookmarkStart w:id="972" w:name="_Tocd19e46732"/>
      <w:r>
        <w:t/>
      </w:r>
      <w:r>
        <w:t>PGI 225.7018-3</w:t>
      </w:r>
      <w:r>
        <w:t xml:space="preserve"> Exceptions.</w:t>
      </w:r>
      <w:bookmarkEnd w:id="971"/>
      <w:bookmarkEnd w:id="972"/>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6-->
    <w:p>
      <w:pPr>
        <w:pStyle w:val="Heading6"/>
      </w:pPr>
      <w:bookmarkStart w:id="973" w:name="_Refd19e46753"/>
      <w:bookmarkStart w:id="974" w:name="_Tocd19e46753"/>
      <w:r>
        <w:t/>
      </w:r>
      <w:r>
        <w:t>PGI 225.7018-4</w:t>
      </w:r>
      <w:r>
        <w:t xml:space="preserve"> Nonavailability determination.</w:t>
      </w:r>
      <w:bookmarkEnd w:id="973"/>
      <w:bookmarkEnd w:id="974"/>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6"/>
        </w:numPr>
      </w:pPr>
      <w:r>
        <w:t>“Number” means the National Stock Number (NSN) or other part number applicable to a given component name;</w:t>
      </w:r>
    </w:p>
    <w:p>
      <w:pPr>
        <w:pStyle w:val="ListBullet"/>
        <!--depth 1-->
        <w:numPr>
          <w:ilvl w:val="0"/>
          <w:numId w:val="296"/>
        </w:numPr>
      </w:pPr>
      <w:r>
        <w:t>“Component name” includes a description of the part and the name of the end item incorporating that part (e.g., “Actuator – Joint Direct Attack Munition” or “Sphere - M1028 Canister CTG”);</w:t>
      </w:r>
    </w:p>
    <w:p>
      <w:pPr>
        <w:pStyle w:val="ListBullet"/>
        <!--depth 1-->
        <w:numPr>
          <w:ilvl w:val="0"/>
          <w:numId w:val="296"/>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6"/>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6"/>
        </w:numPr>
      </w:pPr>
      <w:r>
        <w:t>“Current manufacturer” means the entity that produces the covered material;</w:t>
      </w:r>
    </w:p>
    <w:p>
      <w:pPr>
        <w:pStyle w:val="ListBullet"/>
        <!--depth 1-->
        <w:numPr>
          <w:ilvl w:val="0"/>
          <w:numId w:val="296"/>
        </w:numPr>
      </w:pPr>
      <w:r>
        <w:t>“Country of origin” means the location of the facility in which the current manufacturer produces the covered material;</w:t>
      </w:r>
    </w:p>
    <w:p>
      <w:pPr>
        <w:pStyle w:val="ListBullet"/>
        <!--depth 1-->
        <w:numPr>
          <w:ilvl w:val="0"/>
          <w:numId w:val="296"/>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6"/>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7-->
    <w:p>
      <w:pPr>
        <w:pStyle w:val="Heading5"/>
      </w:pPr>
      <w:bookmarkStart w:id="975" w:name="_Refd19e47324"/>
      <w:bookmarkStart w:id="976" w:name="_Tocd19e47324"/>
      <w:r>
        <w:t/>
      </w:r>
      <w:r>
        <w:t>PGI 225.7019</w:t>
      </w:r>
      <w:r>
        <w:t xml:space="preserve"> Prohibition on use of certain energy sourced from inside the Russian Federation.</w:t>
      </w:r>
      <w:bookmarkEnd w:id="975"/>
      <w:bookmarkEnd w:id="976"/>
    </w:p>
    <!--Topic unique_1098-->
    <w:p>
      <w:pPr>
        <w:pStyle w:val="Heading6"/>
      </w:pPr>
      <w:bookmarkStart w:id="977" w:name="_Refd19e47332"/>
      <w:bookmarkStart w:id="978" w:name="_Tocd19e47332"/>
      <w:r>
        <w:t/>
      </w:r>
      <w:r>
        <w:t>PGI 225.7019-3</w:t>
      </w:r>
      <w:r>
        <w:t xml:space="preserve"> Waiver.</w:t>
      </w:r>
      <w:bookmarkEnd w:id="977"/>
      <w:bookmarkEnd w:id="978"/>
    </w:p>
    <w:p>
      <w:pPr>
        <w:pStyle w:val="BodyText"/>
      </w:pPr>
      <w:r>
        <w:t>(a) The following are factors to take into consideration for granting a waiver:</w:t>
      </w:r>
    </w:p>
    <w:p>
      <w:pPr>
        <w:pStyle w:val="BodyText"/>
      </w:pPr>
      <w:r>
        <w:t>(1) The energy supply system is physically incapable of segregating Russian Federation energy from non-Russian Federation energy.</w:t>
      </w:r>
    </w:p>
    <w:p>
      <w:pPr>
        <w:pStyle w:val="BodyText"/>
      </w:pPr>
      <w:r>
        <w:t>(2) The installation can only obtain the necessary energy from its current supplier without the unaffordable expense of constructing new supply lines.</w:t>
      </w:r>
    </w:p>
    <w:p>
      <w:pPr>
        <w:pStyle w:val="BodyText"/>
      </w:pPr>
      <w:r>
        <w:t>(3) The price of requiring the supplier to segregate the energy is unaffordable and would result in the installation being unable to perform its mission within its budget authority.</w:t>
      </w:r>
    </w:p>
    <w:p>
      <w:pPr>
        <w:pStyle w:val="BodyText"/>
      </w:pPr>
      <w:r>
        <w:t>(4) Consideration, by the requiring activity, of installation energy and security resilience has been taken into account (e.g., on-site sources of energy and fuel resupply would allow the installation to continue to perform its mission even with disruption of Russian Federation-sourced energy, the installation has addressed energy resilience and security risks and vulnerabilities, etc.).</w:t>
      </w:r>
    </w:p>
    <w:p>
      <w:pPr>
        <w:pStyle w:val="BodyText"/>
      </w:pPr>
      <w:r>
        <w:t xml:space="preserve">(b) The head of the contracting activity shall submit to the congressional defense committees a notice of the waiver with a copy to Defense Pricing and Contracting, Contract Policy, via email at </w:t>
      </w:r>
      <w:hyperlink r:id="rIdHyperlink170">
        <w:r>
          <w:t>osd.pentagon.ousd-a-s.mbx.dpc-cp@mail.mil</w:t>
        </w:r>
      </w:hyperlink>
      <w:r>
        <w:t>, at least 14 days before the award of an energy contract on the basis of an approved waiver. The notification shall include a copy of the waiver. The contracting officer shall include a copy of the approved waiver in the contract file.</w:t>
      </w:r>
    </w:p>
    <!--Topic unique_1099-->
    <w:p>
      <w:pPr>
        <w:pStyle w:val="Heading4"/>
      </w:pPr>
      <w:bookmarkStart w:id="979" w:name="_Refd19e47361"/>
      <w:bookmarkStart w:id="980" w:name="_Tocd19e47361"/>
      <w:r>
        <w:t/>
      </w:r>
      <w:r>
        <w:t>PGI 225.72</w:t>
      </w:r>
      <w:r>
        <w:t xml:space="preserve"> —REPORTING CONTRACT PERFORMANCE OUTSIDE THE UNITED STATES</w:t>
      </w:r>
      <w:bookmarkEnd w:id="979"/>
      <w:bookmarkEnd w:id="980"/>
    </w:p>
    <!--Topic unique_1100-->
    <w:p>
      <w:pPr>
        <w:pStyle w:val="Heading5"/>
      </w:pPr>
      <w:bookmarkStart w:id="981" w:name="_Refd19e47369"/>
      <w:bookmarkStart w:id="982" w:name="_Tocd19e47369"/>
      <w:r>
        <w:t/>
      </w:r>
      <w:r>
        <w:t>PGI 225.7203</w:t>
      </w:r>
      <w:r>
        <w:t xml:space="preserve"> Contracting officer distribution of reports.</w:t>
      </w:r>
      <w:bookmarkEnd w:id="981"/>
      <w:bookmarkEnd w:id="982"/>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101-->
    <w:p>
      <w:pPr>
        <w:pStyle w:val="Heading4"/>
      </w:pPr>
      <w:bookmarkStart w:id="983" w:name="_Refd19e47388"/>
      <w:bookmarkStart w:id="984" w:name="_Tocd19e47388"/>
      <w:r>
        <w:t/>
      </w:r>
      <w:r>
        <w:t>PGI 225.73</w:t>
      </w:r>
      <w:r>
        <w:t xml:space="preserve"> —ACQUISITIONS FOR FOREIGN MILITARY SALES</w:t>
      </w:r>
      <w:bookmarkEnd w:id="983"/>
      <w:bookmarkEnd w:id="984"/>
    </w:p>
    <!--Topic unique_1102-->
    <w:p>
      <w:pPr>
        <w:pStyle w:val="Heading5"/>
      </w:pPr>
      <w:bookmarkStart w:id="985" w:name="_Refd19e47396"/>
      <w:bookmarkStart w:id="986" w:name="_Tocd19e47396"/>
      <w:r>
        <w:t/>
      </w:r>
      <w:r>
        <w:t>PGI 225.7300</w:t>
      </w:r>
      <w:r>
        <w:t xml:space="preserve"> Scope of subpart.</w:t>
      </w:r>
      <w:bookmarkEnd w:id="985"/>
      <w:bookmarkEnd w:id="986"/>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103-->
    <w:p>
      <w:pPr>
        <w:pStyle w:val="Heading5"/>
      </w:pPr>
      <w:bookmarkStart w:id="987" w:name="_Refd19e47411"/>
      <w:bookmarkStart w:id="988" w:name="_Tocd19e47411"/>
      <w:r>
        <w:t/>
      </w:r>
      <w:r>
        <w:t>PGI 225.7301</w:t>
      </w:r>
      <w:r>
        <w:t xml:space="preserve"> General.</w:t>
      </w:r>
      <w:bookmarkEnd w:id="987"/>
      <w:bookmarkEnd w:id="988"/>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104-->
    <w:p>
      <w:pPr>
        <w:pStyle w:val="Heading5"/>
      </w:pPr>
      <w:bookmarkStart w:id="989" w:name="_Refd19e47459"/>
      <w:bookmarkStart w:id="990" w:name="_Tocd19e47459"/>
      <w:r>
        <w:t/>
      </w:r>
      <w:r>
        <w:t>PGI 225.7302</w:t>
      </w:r>
      <w:r>
        <w:t xml:space="preserve"> Preparation of Letter of Offer and Acceptance.</w:t>
      </w:r>
      <w:bookmarkEnd w:id="989"/>
      <w:bookmarkEnd w:id="990"/>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5-->
    <w:p>
      <w:pPr>
        <w:pStyle w:val="Heading5"/>
      </w:pPr>
      <w:bookmarkStart w:id="991" w:name="_Refd19e47480"/>
      <w:bookmarkStart w:id="992" w:name="_Tocd19e47480"/>
      <w:r>
        <w:t/>
      </w:r>
      <w:r>
        <w:t>PGI 225.7303</w:t>
      </w:r>
      <w:r>
        <w:t xml:space="preserve"> Pricing acquisitions for FMS.</w:t>
      </w:r>
      <w:bookmarkEnd w:id="991"/>
      <w:bookmarkEnd w:id="992"/>
    </w:p>
    <!--Topic unique_1106-->
    <w:p>
      <w:pPr>
        <w:pStyle w:val="Heading6"/>
      </w:pPr>
      <w:bookmarkStart w:id="993" w:name="_Refd19e47488"/>
      <w:bookmarkStart w:id="994" w:name="_Tocd19e47488"/>
      <w:r>
        <w:t/>
      </w:r>
      <w:r>
        <w:t>PGI 225.7303-2</w:t>
      </w:r>
      <w:r>
        <w:t xml:space="preserve"> Cost of doing business with a foreign government or an international organization.</w:t>
      </w:r>
      <w:bookmarkEnd w:id="993"/>
      <w:bookmarkEnd w:id="994"/>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7-->
    <w:p>
      <w:pPr>
        <w:pStyle w:val="Heading4"/>
      </w:pPr>
      <w:bookmarkStart w:id="995" w:name="_Refd19e47516"/>
      <w:bookmarkStart w:id="996" w:name="_Tocd19e47516"/>
      <w:r>
        <w:t/>
      </w:r>
      <w:r>
        <w:t>PGI 225.75</w:t>
      </w:r>
      <w:r>
        <w:t xml:space="preserve"> —BALANCE OF PAYMENTS PROGRAM</w:t>
      </w:r>
      <w:bookmarkEnd w:id="995"/>
      <w:bookmarkEnd w:id="996"/>
    </w:p>
    <!--Topic unique_1108-->
    <w:p>
      <w:pPr>
        <w:pStyle w:val="Heading5"/>
      </w:pPr>
      <w:bookmarkStart w:id="997" w:name="_Refd19e47524"/>
      <w:bookmarkStart w:id="998" w:name="_Tocd19e47524"/>
      <w:r>
        <w:t/>
      </w:r>
      <w:r>
        <w:t>PGI 225.7502</w:t>
      </w:r>
      <w:r>
        <w:t xml:space="preserve"> Procedures.</w:t>
      </w:r>
      <w:bookmarkEnd w:id="997"/>
      <w:bookmarkEnd w:id="998"/>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09-->
    <w:p>
      <w:pPr>
        <w:pStyle w:val="Heading4"/>
      </w:pPr>
      <w:bookmarkStart w:id="999" w:name="_Refd19e47574"/>
      <w:bookmarkStart w:id="1000" w:name="_Tocd19e47574"/>
      <w:r>
        <w:t/>
      </w:r>
      <w:r>
        <w:t>PGI 225.76</w:t>
      </w:r>
      <w:r>
        <w:t xml:space="preserve"> —SECONDARY ARAB BOYCOTT OF ISRAEL</w:t>
      </w:r>
      <w:bookmarkEnd w:id="999"/>
      <w:bookmarkEnd w:id="1000"/>
    </w:p>
    <!--Topic unique_1110-->
    <w:p>
      <w:pPr>
        <w:pStyle w:val="Heading5"/>
      </w:pPr>
      <w:bookmarkStart w:id="1001" w:name="_Refd19e47582"/>
      <w:bookmarkStart w:id="1002" w:name="_Tocd19e47582"/>
      <w:r>
        <w:t/>
      </w:r>
      <w:r>
        <w:t>PGI 225.7604</w:t>
      </w:r>
      <w:r>
        <w:t xml:space="preserve"> Waivers.</w:t>
      </w:r>
      <w:bookmarkEnd w:id="1001"/>
      <w:bookmarkEnd w:id="1002"/>
    </w:p>
    <w:p>
      <w:pPr>
        <w:pStyle w:val="BodyText"/>
      </w:pPr>
      <w:r>
        <w:t>Forward waiver requests to the Director, Defense Procurement and Acquisition Policy, ATTN: OUSD(AT&amp;L) DPAP/CPIC, 3060 Defense Pentagon, Washington, DC 20301-3060.</w:t>
      </w:r>
    </w:p>
    <!--Topic unique_1111-->
    <w:p>
      <w:pPr>
        <w:pStyle w:val="Heading4"/>
      </w:pPr>
      <w:bookmarkStart w:id="1003" w:name="_Refd19e47597"/>
      <w:bookmarkStart w:id="1004" w:name="_Tocd19e47597"/>
      <w:r>
        <w:t/>
      </w:r>
      <w:r>
        <w:t>PGI 225.77</w:t>
      </w:r>
      <w:r>
        <w:t xml:space="preserve"> —ACQUISITIONS IN SUPPORT OF OPERATIONS IN AFGHANISTAN</w:t>
      </w:r>
      <w:bookmarkEnd w:id="1003"/>
      <w:bookmarkEnd w:id="1004"/>
    </w:p>
    <!--Topic unique_1112-->
    <w:p>
      <w:pPr>
        <w:pStyle w:val="Heading5"/>
      </w:pPr>
      <w:bookmarkStart w:id="1005" w:name="_Refd19e47605"/>
      <w:bookmarkStart w:id="1006" w:name="_Tocd19e47605"/>
      <w:r>
        <w:t/>
      </w:r>
      <w:r>
        <w:t>PGI 225.7703</w:t>
      </w:r>
      <w:r>
        <w:t xml:space="preserve"> Enhanced authority to acquire products or services from Afghanistan.</w:t>
      </w:r>
      <w:bookmarkEnd w:id="1005"/>
      <w:bookmarkEnd w:id="1006"/>
    </w:p>
    <!--Topic unique_1113-->
    <w:p>
      <w:pPr>
        <w:pStyle w:val="Heading6"/>
      </w:pPr>
      <w:bookmarkStart w:id="1007" w:name="_Refd19e47613"/>
      <w:bookmarkStart w:id="1008" w:name="_Tocd19e47613"/>
      <w:r>
        <w:t/>
      </w:r>
      <w:r>
        <w:t>PGI 225.7703-1</w:t>
      </w:r>
      <w:r>
        <w:t xml:space="preserve"> Acquisition procedures.</w:t>
      </w:r>
      <w:bookmarkEnd w:id="1007"/>
      <w:bookmarkEnd w:id="1008"/>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14-->
    <w:p>
      <w:pPr>
        <w:pStyle w:val="Heading6"/>
      </w:pPr>
      <w:bookmarkStart w:id="1009" w:name="_Refd19e47638"/>
      <w:bookmarkStart w:id="1010" w:name="_Tocd19e47638"/>
      <w:r>
        <w:t/>
      </w:r>
      <w:r>
        <w:t>PGI 225.7703-2</w:t>
      </w:r>
      <w:r>
        <w:t xml:space="preserve"> Determination requirements.</w:t>
      </w:r>
      <w:bookmarkEnd w:id="1009"/>
      <w:bookmarkEnd w:id="1010"/>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71">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72">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73">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74">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75">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76">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77">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78">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79">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80">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41-->
    <w:p>
      <w:pPr>
        <w:pStyle w:val="Heading4"/>
      </w:pPr>
      <w:bookmarkStart w:id="1011" w:name="_Refd19e48569"/>
      <w:bookmarkStart w:id="1012" w:name="_Tocd19e48569"/>
      <w:r>
        <w:t/>
      </w:r>
      <w:r>
        <w:t>PGI 225.78</w:t>
      </w:r>
      <w:r>
        <w:t xml:space="preserve"> —ACQUISITIONS IN SUPPORT OF GEOGRAPHIC COMBATANT COMMAND’S THEATER SECURITY COOPERATION EFFORTS</w:t>
      </w:r>
      <w:bookmarkEnd w:id="1011"/>
      <w:bookmarkEnd w:id="1012"/>
    </w:p>
    <!--Topic unique_1115-->
    <w:p>
      <w:pPr>
        <w:pStyle w:val="Heading5"/>
      </w:pPr>
      <w:bookmarkStart w:id="1013" w:name="_Refd19e48577"/>
      <w:bookmarkStart w:id="1014" w:name="_Tocd19e48577"/>
      <w:r>
        <w:t/>
      </w:r>
      <w:r>
        <w:t>PGI 225.7801</w:t>
      </w:r>
      <w:r>
        <w:t xml:space="preserve"> Policy.</w:t>
      </w:r>
      <w:bookmarkEnd w:id="1013"/>
      <w:bookmarkEnd w:id="1014"/>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81">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16-->
    <w:p>
      <w:pPr>
        <w:pStyle w:val="Heading4"/>
      </w:pPr>
      <w:bookmarkStart w:id="1015" w:name="_Refd19e48600"/>
      <w:bookmarkStart w:id="1016" w:name="_Tocd19e48600"/>
      <w:r>
        <w:t/>
      </w:r>
      <w:r>
        <w:t>PGI 225.79</w:t>
      </w:r>
      <w:r>
        <w:t xml:space="preserve"> — EXPORT CONTROL</w:t>
      </w:r>
      <w:bookmarkEnd w:id="1015"/>
      <w:bookmarkEnd w:id="1016"/>
    </w:p>
    <!--Topic unique_1117-->
    <w:p>
      <w:pPr>
        <w:pStyle w:val="Heading5"/>
      </w:pPr>
      <w:bookmarkStart w:id="1017" w:name="_Refd19e48608"/>
      <w:bookmarkStart w:id="1018" w:name="_Tocd19e48608"/>
      <w:r>
        <w:t/>
      </w:r>
      <w:r>
        <w:t>PGI 225.7901</w:t>
      </w:r>
      <w:r>
        <w:t xml:space="preserve"> Export-controlled items.</w:t>
      </w:r>
      <w:bookmarkEnd w:id="1017"/>
      <w:bookmarkEnd w:id="1018"/>
    </w:p>
    <!--Topic unique_1118-->
    <w:p>
      <w:pPr>
        <w:pStyle w:val="Heading6"/>
      </w:pPr>
      <w:bookmarkStart w:id="1019" w:name="_Refd19e48616"/>
      <w:bookmarkStart w:id="1020" w:name="_Tocd19e48616"/>
      <w:r>
        <w:t/>
      </w:r>
      <w:r>
        <w:t>PGI 225.7901-2</w:t>
      </w:r>
      <w:r>
        <w:t xml:space="preserve"> General.</w:t>
      </w:r>
      <w:bookmarkEnd w:id="1019"/>
      <w:bookmarkEnd w:id="1020"/>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19-->
    <w:p>
      <w:pPr>
        <w:pStyle w:val="Heading5"/>
      </w:pPr>
      <w:bookmarkStart w:id="1021" w:name="_Refd19e48761"/>
      <w:bookmarkStart w:id="1022" w:name="_Tocd19e48761"/>
      <w:r>
        <w:t/>
      </w:r>
      <w:r>
        <w:t>PGI 225.7902</w:t>
      </w:r>
      <w:r>
        <w:t xml:space="preserve"> Defense Trade Cooperation Treaties.</w:t>
      </w:r>
      <w:bookmarkEnd w:id="1021"/>
      <w:bookmarkEnd w:id="1022"/>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20-->
    <w:p>
      <w:pPr>
        <w:pStyle w:val="Heading6"/>
      </w:pPr>
      <w:bookmarkStart w:id="1023" w:name="_Refd19e48785"/>
      <w:bookmarkStart w:id="1024" w:name="_Tocd19e48785"/>
      <w:r>
        <w:t/>
      </w:r>
      <w:r>
        <w:t>PGI 225.7902-2</w:t>
      </w:r>
      <w:r>
        <w:t xml:space="preserve"> Purpose.</w:t>
      </w:r>
      <w:bookmarkEnd w:id="1023"/>
      <w:bookmarkEnd w:id="1024"/>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21-->
    <w:p>
      <w:pPr>
        <w:pStyle w:val="Heading6"/>
      </w:pPr>
      <w:bookmarkStart w:id="1025" w:name="_Refd19e48849"/>
      <w:bookmarkStart w:id="1026" w:name="_Tocd19e48849"/>
      <w:r>
        <w:t/>
      </w:r>
      <w:r>
        <w:t>PGI 225.7902-4</w:t>
      </w:r>
      <w:r>
        <w:t xml:space="preserve"> Procedures.</w:t>
      </w:r>
      <w:bookmarkEnd w:id="1025"/>
      <w:bookmarkEnd w:id="1026"/>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33-->
    <w:p>
      <w:pPr>
        <w:pStyle w:val="Heading3"/>
      </w:pPr>
      <w:bookmarkStart w:id="1027" w:name="_Refd19e48882"/>
      <w:bookmarkStart w:id="1028" w:name="_Tocd19e48882"/>
      <w:r>
        <w:t/>
      </w:r>
      <w:r>
        <w:t>PGI PART 226</w:t>
      </w:r>
      <w:r>
        <w:t xml:space="preserve"> - OTHER SOCIOECONOMIC PROGRAMS</w:t>
      </w:r>
      <w:bookmarkEnd w:id="1027"/>
      <w:bookmarkEnd w:id="1028"/>
    </w:p>
    <w:p>
      <w:pPr>
        <w:pStyle w:val="ListBullet"/>
        <!--depth 1-->
        <w:numPr>
          <w:ilvl w:val="0"/>
          <w:numId w:val="297"/>
        </w:numPr>
      </w:pPr>
      <w:r>
        <w:t/>
      </w:r>
      <w:r>
        <w:t>PGI 226.1 —INDIAN INCENTIVE PROGRAM</w:t>
      </w:r>
      <w:r>
        <w:t/>
      </w:r>
    </w:p>
    <w:p>
      <w:pPr>
        <w:pStyle w:val="ListBullet2"/>
        <!--depth 2-->
        <w:numPr>
          <w:ilvl w:val="1"/>
          <w:numId w:val="298"/>
        </w:numPr>
      </w:pPr>
      <w:r>
        <w:t/>
      </w:r>
      <w:r>
        <w:t>PGI 226.103 Procedures.</w:t>
      </w:r>
      <w:r>
        <w:t/>
      </w:r>
    </w:p>
    <!--Topic unique_1234-->
    <w:p>
      <w:pPr>
        <w:pStyle w:val="Heading4"/>
      </w:pPr>
      <w:bookmarkStart w:id="1029" w:name="_Refd19e48912"/>
      <w:bookmarkStart w:id="1030" w:name="_Tocd19e48912"/>
      <w:r>
        <w:t/>
      </w:r>
      <w:r>
        <w:t>PGI 226.1</w:t>
      </w:r>
      <w:r>
        <w:t xml:space="preserve"> —INDIAN INCENTIVE PROGRAM</w:t>
      </w:r>
      <w:bookmarkEnd w:id="1029"/>
      <w:bookmarkEnd w:id="1030"/>
    </w:p>
    <!--Topic unique_1235-->
    <w:p>
      <w:pPr>
        <w:pStyle w:val="Heading5"/>
      </w:pPr>
      <w:bookmarkStart w:id="1031" w:name="_Refd19e48920"/>
      <w:bookmarkStart w:id="1032" w:name="_Tocd19e48920"/>
      <w:r>
        <w:t/>
      </w:r>
      <w:r>
        <w:t>PGI 226.103</w:t>
      </w:r>
      <w:r>
        <w:t xml:space="preserve"> Procedures.</w:t>
      </w:r>
      <w:bookmarkEnd w:id="1031"/>
      <w:bookmarkEnd w:id="1032"/>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40-->
    <w:p>
      <w:pPr>
        <w:pStyle w:val="Heading1"/>
      </w:pPr>
      <w:bookmarkStart w:id="1033" w:name="_Refd19e48941"/>
      <w:bookmarkStart w:id="1034" w:name="_Tocd19e48941"/>
      <w:r>
        <w:t>PGI SUBCHAPTER E—GENERAL CONTRACTING REQUIREMENTS</w:t>
      </w:r>
      <w:bookmarkEnd w:id="1033"/>
      <w:bookmarkEnd w:id="1034"/>
    </w:p>
    <!--Topic unique_1242-->
    <w:p>
      <w:pPr>
        <w:pStyle w:val="Heading2"/>
      </w:pPr>
      <w:bookmarkStart w:id="1035" w:name="_Refd19e48946"/>
      <w:bookmarkStart w:id="1036" w:name="_Tocd19e48946"/>
      <w:r>
        <w:t>PGI Defense Federal Acquisition Regulation</w:t>
      </w:r>
      <w:bookmarkEnd w:id="1035"/>
      <w:bookmarkEnd w:id="1036"/>
    </w:p>
    <!--Topic unique_1244-->
    <w:p>
      <w:pPr>
        <w:pStyle w:val="Heading3"/>
      </w:pPr>
      <w:bookmarkStart w:id="1037" w:name="_Refd19e48951"/>
      <w:bookmarkStart w:id="1038" w:name="_Tocd19e48951"/>
      <w:r>
        <w:t/>
      </w:r>
      <w:r>
        <w:t>PGI PART 228</w:t>
      </w:r>
      <w:r>
        <w:t xml:space="preserve"> - BONDS AND INSURANCE</w:t>
      </w:r>
      <w:bookmarkEnd w:id="1037"/>
      <w:bookmarkEnd w:id="1038"/>
    </w:p>
    <w:p>
      <w:pPr>
        <w:pStyle w:val="ListBullet"/>
        <!--depth 1-->
        <w:numPr>
          <w:ilvl w:val="0"/>
          <w:numId w:val="299"/>
        </w:numPr>
      </w:pPr>
      <w:r>
        <w:t/>
      </w:r>
      <w:r>
        <w:t>PGI 228.3 —INSURANCE</w:t>
      </w:r>
      <w:r>
        <w:t/>
      </w:r>
    </w:p>
    <w:p>
      <w:pPr>
        <w:pStyle w:val="ListBullet2"/>
        <!--depth 2-->
        <w:numPr>
          <w:ilvl w:val="1"/>
          <w:numId w:val="300"/>
        </w:numPr>
      </w:pPr>
      <w:r>
        <w:t/>
      </w:r>
      <w:r>
        <w:t>PGI 228.304 Risk-pooling arrangements.</w:t>
      </w:r>
      <w:r>
        <w:t/>
      </w:r>
    </w:p>
    <w:p>
      <w:pPr>
        <w:pStyle w:val="ListBullet2"/>
        <!--depth 2-->
        <w:numPr>
          <w:ilvl w:val="1"/>
          <w:numId w:val="300"/>
        </w:numPr>
      </w:pPr>
      <w:r>
        <w:t/>
      </w:r>
      <w:r>
        <w:t>PGI 228.305 Overseas workers' compensation and war-hazard insurance.</w:t>
      </w:r>
      <w:r>
        <w:t/>
      </w:r>
    </w:p>
    <w:p>
      <w:pPr>
        <w:pStyle w:val="ListBullet2"/>
        <!--depth 2-->
        <w:numPr>
          <w:ilvl w:val="1"/>
          <w:numId w:val="300"/>
        </w:numPr>
      </w:pPr>
      <w:r>
        <w:t/>
      </w:r>
      <w:r>
        <w:t>PGI 228.370 Additional clauses.</w:t>
      </w:r>
      <w:r>
        <w:t/>
      </w:r>
    </w:p>
    <!--Topic unique_1245-->
    <w:p>
      <w:pPr>
        <w:pStyle w:val="Heading4"/>
      </w:pPr>
      <w:bookmarkStart w:id="1039" w:name="_Refd19e48997"/>
      <w:bookmarkStart w:id="1040" w:name="_Tocd19e48997"/>
      <w:r>
        <w:t/>
      </w:r>
      <w:r>
        <w:t>PGI 228.3</w:t>
      </w:r>
      <w:r>
        <w:t xml:space="preserve"> —INSURANCE</w:t>
      </w:r>
      <w:bookmarkEnd w:id="1039"/>
      <w:bookmarkEnd w:id="1040"/>
    </w:p>
    <!--Topic unique_1246-->
    <w:p>
      <w:pPr>
        <w:pStyle w:val="Heading5"/>
      </w:pPr>
      <w:bookmarkStart w:id="1041" w:name="_Refd19e49005"/>
      <w:bookmarkStart w:id="1042" w:name="_Tocd19e49005"/>
      <w:r>
        <w:t/>
      </w:r>
      <w:r>
        <w:t>PGI 228.304</w:t>
      </w:r>
      <w:r>
        <w:t xml:space="preserve"> Risk-pooling arrangements.</w:t>
      </w:r>
      <w:bookmarkEnd w:id="1041"/>
      <w:bookmarkEnd w:id="1042"/>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7-->
    <w:p>
      <w:pPr>
        <w:pStyle w:val="Heading5"/>
      </w:pPr>
      <w:bookmarkStart w:id="1043" w:name="_Refd19e49332"/>
      <w:bookmarkStart w:id="1044" w:name="_Tocd19e49332"/>
      <w:r>
        <w:t/>
      </w:r>
      <w:r>
        <w:t>PGI 228.305</w:t>
      </w:r>
      <w:r>
        <w:t xml:space="preserve"> Overseas workers' compensation and war-hazard insurance.</w:t>
      </w:r>
      <w:bookmarkEnd w:id="1043"/>
      <w:bookmarkEnd w:id="1044"/>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8-->
    <w:p>
      <w:pPr>
        <w:pStyle w:val="Heading5"/>
      </w:pPr>
      <w:bookmarkStart w:id="1045" w:name="_Refd19e49361"/>
      <w:bookmarkStart w:id="1046" w:name="_Tocd19e49361"/>
      <w:r>
        <w:t/>
      </w:r>
      <w:r>
        <w:t>PGI 228.370</w:t>
      </w:r>
      <w:r>
        <w:t xml:space="preserve"> Additional clauses.</w:t>
      </w:r>
      <w:bookmarkEnd w:id="1045"/>
      <w:bookmarkEnd w:id="1046"/>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55-->
    <w:p>
      <w:pPr>
        <w:pStyle w:val="Heading3"/>
      </w:pPr>
      <w:bookmarkStart w:id="1047" w:name="_Refd19e49432"/>
      <w:bookmarkStart w:id="1048" w:name="_Tocd19e49432"/>
      <w:r>
        <w:t/>
      </w:r>
      <w:r>
        <w:t>PGI PART 229</w:t>
      </w:r>
      <w:r>
        <w:t xml:space="preserve"> - TAXES</w:t>
      </w:r>
      <w:bookmarkEnd w:id="1047"/>
      <w:bookmarkEnd w:id="1048"/>
    </w:p>
    <w:p>
      <w:pPr>
        <w:pStyle w:val="ListBullet"/>
        <!--depth 1-->
        <w:numPr>
          <w:ilvl w:val="0"/>
          <w:numId w:val="301"/>
        </w:numPr>
      </w:pPr>
      <w:r>
        <w:t/>
      </w:r>
      <w:r>
        <w:t>PGI 229.1 —GENERAL</w:t>
      </w:r>
      <w:r>
        <w:t/>
      </w:r>
    </w:p>
    <w:p>
      <w:pPr>
        <w:pStyle w:val="ListBullet2"/>
        <!--depth 2-->
        <w:numPr>
          <w:ilvl w:val="1"/>
          <w:numId w:val="302"/>
        </w:numPr>
      </w:pPr>
      <w:r>
        <w:t/>
      </w:r>
      <w:r>
        <w:t>PGI 229.101 Resolving tax problems.</w:t>
      </w:r>
      <w:r>
        <w:t/>
      </w:r>
    </w:p>
    <w:p>
      <w:pPr>
        <w:pStyle w:val="ListBullet2"/>
        <!--depth 2-->
        <w:numPr>
          <w:ilvl w:val="1"/>
          <w:numId w:val="302"/>
        </w:numPr>
      </w:pPr>
      <w:r>
        <w:t/>
      </w:r>
      <w:r>
        <w:t>PGI 229.170 Reporting of foreign taxation on U.S. assistance programs.</w:t>
      </w:r>
      <w:r>
        <w:t/>
      </w:r>
    </w:p>
    <w:p>
      <w:pPr>
        <w:pStyle w:val="ListBullet3"/>
        <!--depth 3-->
        <w:numPr>
          <w:ilvl w:val="2"/>
          <w:numId w:val="303"/>
        </w:numPr>
      </w:pPr>
      <w:r>
        <w:t/>
      </w:r>
      <w:r>
        <w:t>PGI 229.170-3 Reports.</w:t>
      </w:r>
      <w:r>
        <w:t/>
      </w:r>
    </w:p>
    <w:p>
      <w:pPr>
        <w:pStyle w:val="ListBullet2"/>
        <!--depth 2-->
        <w:numPr>
          <w:ilvl w:val="1"/>
          <w:numId w:val="302"/>
        </w:numPr>
      </w:pPr>
      <w:r>
        <w:t/>
      </w:r>
      <w:r>
        <w:t>PGI 229.7000 Scope of subpart.</w:t>
      </w:r>
      <w:r>
        <w:t/>
      </w:r>
    </w:p>
    <w:p>
      <w:pPr>
        <w:pStyle w:val="ListBullet2"/>
        <!--depth 2-->
        <w:numPr>
          <w:ilvl w:val="1"/>
          <w:numId w:val="302"/>
        </w:numPr>
      </w:pPr>
      <w:r>
        <w:t/>
      </w:r>
      <w:r>
        <w:t>PGI 229.7001 Tax exemption in Spain.</w:t>
      </w:r>
      <w:r>
        <w:t/>
      </w:r>
    </w:p>
    <w:p>
      <w:pPr>
        <w:pStyle w:val="ListBullet2"/>
        <!--depth 2-->
        <w:numPr>
          <w:ilvl w:val="1"/>
          <w:numId w:val="302"/>
        </w:numPr>
      </w:pPr>
      <w:r>
        <w:t/>
      </w:r>
      <w:r>
        <w:t>PGI 229.7002 Tax exemption in the United Kingdom.</w:t>
      </w:r>
      <w:r>
        <w:t/>
      </w:r>
    </w:p>
    <w:p>
      <w:pPr>
        <w:pStyle w:val="ListBullet3"/>
        <!--depth 3-->
        <w:numPr>
          <w:ilvl w:val="2"/>
          <w:numId w:val="304"/>
        </w:numPr>
      </w:pPr>
      <w:r>
        <w:t/>
      </w:r>
      <w:r>
        <w:t>PGI 229.7002-1 Value added tax.</w:t>
      </w:r>
      <w:r>
        <w:t/>
      </w:r>
    </w:p>
    <w:p>
      <w:pPr>
        <w:pStyle w:val="ListBullet3"/>
        <!--depth 3-->
        <w:numPr>
          <w:ilvl w:val="2"/>
          <w:numId w:val="304"/>
        </w:numPr>
      </w:pPr>
      <w:r>
        <w:t/>
      </w:r>
      <w:r>
        <w:t>PGI 229.7002-2 Import duty.</w:t>
      </w:r>
      <w:r>
        <w:t/>
      </w:r>
    </w:p>
    <w:p>
      <w:pPr>
        <w:pStyle w:val="ListBullet3"/>
        <!--depth 3-->
        <w:numPr>
          <w:ilvl w:val="2"/>
          <w:numId w:val="304"/>
        </w:numPr>
      </w:pPr>
      <w:r>
        <w:t/>
      </w:r>
      <w:r>
        <w:t>PGI 229.7002-3 Value added tax or import duty problem resolution.</w:t>
      </w:r>
      <w:r>
        <w:t/>
      </w:r>
    </w:p>
    <w:p>
      <w:pPr>
        <w:pStyle w:val="ListBullet3"/>
        <!--depth 3-->
        <w:numPr>
          <w:ilvl w:val="2"/>
          <w:numId w:val="304"/>
        </w:numPr>
      </w:pPr>
      <w:r>
        <w:t/>
      </w:r>
      <w:r>
        <w:t>PGI 229.7002-4 Information required by HM Customs and Excise.</w:t>
      </w:r>
      <w:r>
        <w:t/>
      </w:r>
    </w:p>
    <!--Topic unique_1256-->
    <w:p>
      <w:pPr>
        <w:pStyle w:val="Heading4"/>
      </w:pPr>
      <w:bookmarkStart w:id="1049" w:name="_Refd19e49538"/>
      <w:bookmarkStart w:id="1050" w:name="_Tocd19e49538"/>
      <w:r>
        <w:t/>
      </w:r>
      <w:r>
        <w:t>PGI 229.1</w:t>
      </w:r>
      <w:r>
        <w:t xml:space="preserve"> —GENERAL</w:t>
      </w:r>
      <w:bookmarkEnd w:id="1049"/>
      <w:bookmarkEnd w:id="1050"/>
    </w:p>
    <!--Topic unique_1257-->
    <w:p>
      <w:pPr>
        <w:pStyle w:val="Heading5"/>
      </w:pPr>
      <w:bookmarkStart w:id="1051" w:name="_Refd19e49546"/>
      <w:bookmarkStart w:id="1052" w:name="_Tocd19e49546"/>
      <w:r>
        <w:t/>
      </w:r>
      <w:r>
        <w:t>PGI 229.101</w:t>
      </w:r>
      <w:r>
        <w:t xml:space="preserve"> Resolving tax problems.</w:t>
      </w:r>
      <w:bookmarkEnd w:id="1051"/>
      <w:bookmarkEnd w:id="1052"/>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8-->
    <w:p>
      <w:pPr>
        <w:pStyle w:val="Heading5"/>
      </w:pPr>
      <w:bookmarkStart w:id="1053" w:name="_Refd19e49584"/>
      <w:bookmarkStart w:id="1054" w:name="_Tocd19e49584"/>
      <w:r>
        <w:t/>
      </w:r>
      <w:r>
        <w:t>PGI 229.170</w:t>
      </w:r>
      <w:r>
        <w:t xml:space="preserve"> Reporting of foreign taxation on U.S. assistance programs.</w:t>
      </w:r>
      <w:bookmarkEnd w:id="1053"/>
      <w:bookmarkEnd w:id="1054"/>
    </w:p>
    <!--Topic unique_1259-->
    <w:p>
      <w:pPr>
        <w:pStyle w:val="Heading6"/>
      </w:pPr>
      <w:bookmarkStart w:id="1055" w:name="_Refd19e49592"/>
      <w:bookmarkStart w:id="1056" w:name="_Tocd19e49592"/>
      <w:r>
        <w:t/>
      </w:r>
      <w:r>
        <w:t>PGI 229.170-3</w:t>
      </w:r>
      <w:r>
        <w:t xml:space="preserve"> Reports.</w:t>
      </w:r>
      <w:bookmarkEnd w:id="1055"/>
      <w:bookmarkEnd w:id="1056"/>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60-->
    <w:p>
      <w:pPr>
        <w:pStyle w:val="Heading5"/>
      </w:pPr>
      <w:bookmarkStart w:id="1057" w:name="_Refd19e49682"/>
      <w:bookmarkStart w:id="1058" w:name="_Tocd19e49682"/>
      <w:r>
        <w:t/>
      </w:r>
      <w:r>
        <w:t>PGI 229.7000</w:t>
      </w:r>
      <w:r>
        <w:t xml:space="preserve"> Scope of subpart.</w:t>
      </w:r>
      <w:bookmarkEnd w:id="1057"/>
      <w:bookmarkEnd w:id="1058"/>
    </w:p>
    <w:p>
      <w:pPr>
        <w:pStyle w:val="BodyText"/>
      </w:pPr>
      <w:r>
        <w:t>This subpart prescribes procedures to be used by contracting officers to obtain tax relief and duty-free import privileges when conducting U.S. Government acquisitions in certain foreign countries.</w:t>
      </w:r>
    </w:p>
    <!--Topic unique_1261-->
    <w:p>
      <w:pPr>
        <w:pStyle w:val="Heading5"/>
      </w:pPr>
      <w:bookmarkStart w:id="1059" w:name="_Refd19e49697"/>
      <w:bookmarkStart w:id="1060" w:name="_Tocd19e49697"/>
      <w:r>
        <w:t/>
      </w:r>
      <w:r>
        <w:t>PGI 229.7001</w:t>
      </w:r>
      <w:r>
        <w:t xml:space="preserve"> Tax exemption in Spain.</w:t>
      </w:r>
      <w:bookmarkEnd w:id="1059"/>
      <w:bookmarkEnd w:id="1060"/>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62-->
    <w:p>
      <w:pPr>
        <w:pStyle w:val="Heading5"/>
      </w:pPr>
      <w:bookmarkStart w:id="1061" w:name="_Refd19e49722"/>
      <w:bookmarkStart w:id="1062" w:name="_Tocd19e49722"/>
      <w:r>
        <w:t/>
      </w:r>
      <w:r>
        <w:t>PGI 229.7002</w:t>
      </w:r>
      <w:r>
        <w:t xml:space="preserve"> Tax exemption in the United Kingdom.</w:t>
      </w:r>
      <w:bookmarkEnd w:id="1061"/>
      <w:bookmarkEnd w:id="1062"/>
    </w:p>
    <w:p>
      <w:pPr>
        <w:pStyle w:val="BodyText"/>
      </w:pPr>
      <w:r>
        <w:t>This section contains procedures to be followed in securing relief from the British value added tax and import duties.</w:t>
      </w:r>
    </w:p>
    <!--Topic unique_1263-->
    <w:p>
      <w:pPr>
        <w:pStyle w:val="Heading6"/>
      </w:pPr>
      <w:bookmarkStart w:id="1063" w:name="_Refd19e49734"/>
      <w:bookmarkStart w:id="1064" w:name="_Tocd19e49734"/>
      <w:r>
        <w:t/>
      </w:r>
      <w:r>
        <w:t>PGI 229.7002-1</w:t>
      </w:r>
      <w:r>
        <w:t xml:space="preserve"> Value added tax.</w:t>
      </w:r>
      <w:bookmarkEnd w:id="1063"/>
      <w:bookmarkEnd w:id="1064"/>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64-->
    <w:p>
      <w:pPr>
        <w:pStyle w:val="Heading6"/>
      </w:pPr>
      <w:bookmarkStart w:id="1065" w:name="_Refd19e49755"/>
      <w:bookmarkStart w:id="1066" w:name="_Tocd19e49755"/>
      <w:r>
        <w:t/>
      </w:r>
      <w:r>
        <w:t>PGI 229.7002-2</w:t>
      </w:r>
      <w:r>
        <w:t xml:space="preserve"> Import duty.</w:t>
      </w:r>
      <w:bookmarkEnd w:id="1065"/>
      <w:bookmarkEnd w:id="1066"/>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65-->
    <w:p>
      <w:pPr>
        <w:pStyle w:val="Heading6"/>
      </w:pPr>
      <w:bookmarkStart w:id="1067" w:name="_Refd19e49778"/>
      <w:bookmarkStart w:id="1068" w:name="_Tocd19e49778"/>
      <w:r>
        <w:t/>
      </w:r>
      <w:r>
        <w:t>PGI 229.7002-3</w:t>
      </w:r>
      <w:r>
        <w:t xml:space="preserve"> Value added tax or import duty problem resolution.</w:t>
      </w:r>
      <w:bookmarkEnd w:id="1067"/>
      <w:bookmarkEnd w:id="1068"/>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66-->
    <w:p>
      <w:pPr>
        <w:pStyle w:val="Heading6"/>
      </w:pPr>
      <w:bookmarkStart w:id="1069" w:name="_Refd19e49793"/>
      <w:bookmarkStart w:id="1070" w:name="_Tocd19e49793"/>
      <w:r>
        <w:t/>
      </w:r>
      <w:r>
        <w:t>PGI 229.7002-4</w:t>
      </w:r>
      <w:r>
        <w:t xml:space="preserve"> Information required by HM Customs and Excise.</w:t>
      </w:r>
      <w:bookmarkEnd w:id="1069"/>
      <w:bookmarkEnd w:id="1070"/>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81-->
    <w:p>
      <w:pPr>
        <w:pStyle w:val="Heading3"/>
      </w:pPr>
      <w:bookmarkStart w:id="1071" w:name="_Refd19e49835"/>
      <w:bookmarkStart w:id="1072" w:name="_Tocd19e49835"/>
      <w:r>
        <w:t/>
      </w:r>
      <w:r>
        <w:t>PGI PART 230</w:t>
      </w:r>
      <w:r>
        <w:t xml:space="preserve"> - COST ACCOUNTING STANDARDS</w:t>
      </w:r>
      <w:bookmarkEnd w:id="1071"/>
      <w:bookmarkEnd w:id="1072"/>
    </w:p>
    <w:p>
      <w:pPr>
        <w:pStyle w:val="ListBullet"/>
        <!--depth 1-->
        <w:numPr>
          <w:ilvl w:val="0"/>
          <w:numId w:val="305"/>
        </w:numPr>
      </w:pPr>
      <w:r>
        <w:t/>
      </w:r>
      <w:r>
        <w:t>PGI 230.2 —CAS PROGRAM REQUIREMENTS</w:t>
      </w:r>
      <w:r>
        <w:t/>
      </w:r>
    </w:p>
    <w:p>
      <w:pPr>
        <w:pStyle w:val="ListBullet2"/>
        <!--depth 2-->
        <w:numPr>
          <w:ilvl w:val="1"/>
          <w:numId w:val="306"/>
        </w:numPr>
      </w:pPr>
      <w:r>
        <w:t/>
      </w:r>
      <w:r>
        <w:t>PGI 230.201-5 Waiver.</w:t>
      </w:r>
      <w:r>
        <w:t/>
      </w:r>
    </w:p>
    <!--Topic unique_1282-->
    <w:p>
      <w:pPr>
        <w:pStyle w:val="Heading4"/>
      </w:pPr>
      <w:bookmarkStart w:id="1073" w:name="_Refd19e49865"/>
      <w:bookmarkStart w:id="1074" w:name="_Tocd19e49865"/>
      <w:r>
        <w:t/>
      </w:r>
      <w:r>
        <w:t>PGI 230.2</w:t>
      </w:r>
      <w:r>
        <w:t xml:space="preserve"> —CAS PROGRAM REQUIREMENTS</w:t>
      </w:r>
      <w:bookmarkEnd w:id="1073"/>
      <w:bookmarkEnd w:id="1074"/>
    </w:p>
    <!--Topic unique_1283-->
    <w:p>
      <w:pPr>
        <w:pStyle w:val="Heading5"/>
      </w:pPr>
      <w:bookmarkStart w:id="1075" w:name="_Refd19e49873"/>
      <w:bookmarkStart w:id="1076" w:name="_Tocd19e49873"/>
      <w:r>
        <w:t/>
      </w:r>
      <w:r>
        <w:t>PGI 230.201-5</w:t>
      </w:r>
      <w:r>
        <w:t xml:space="preserve"> Waiver.</w:t>
      </w:r>
      <w:bookmarkEnd w:id="1075"/>
      <w:bookmarkEnd w:id="1076"/>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7-->
    <w:p>
      <w:pPr>
        <w:pStyle w:val="Heading3"/>
      </w:pPr>
      <w:bookmarkStart w:id="1077" w:name="_Refd19e49908"/>
      <w:bookmarkStart w:id="1078" w:name="_Tocd19e49908"/>
      <w:r>
        <w:t/>
      </w:r>
      <w:r>
        <w:t>PGI PART 231</w:t>
      </w:r>
      <w:r>
        <w:t xml:space="preserve"> - CONTRACT COST PRINCIPLES AND PROCEDURES</w:t>
      </w:r>
      <w:bookmarkEnd w:id="1077"/>
      <w:bookmarkEnd w:id="1078"/>
    </w:p>
    <w:p>
      <w:pPr>
        <w:pStyle w:val="ListBullet"/>
        <!--depth 1-->
        <w:numPr>
          <w:ilvl w:val="0"/>
          <w:numId w:val="307"/>
        </w:numPr>
      </w:pPr>
      <w:r>
        <w:t/>
      </w:r>
      <w:r>
        <w:t>PGI 231.2 —CONTRACTS WITH COMMERCIAL ORGANIZATIONS</w:t>
      </w:r>
      <w:r>
        <w:t/>
      </w:r>
    </w:p>
    <w:p>
      <w:pPr>
        <w:pStyle w:val="ListBullet2"/>
        <!--depth 2-->
        <w:numPr>
          <w:ilvl w:val="1"/>
          <w:numId w:val="308"/>
        </w:numPr>
      </w:pPr>
      <w:r>
        <w:t/>
      </w:r>
      <w:r>
        <w:t>PGI 231.205-70 External restructuring costs.</w:t>
      </w:r>
      <w:r>
        <w:t/>
      </w:r>
    </w:p>
    <!--Topic unique_1288-->
    <w:p>
      <w:pPr>
        <w:pStyle w:val="Heading4"/>
      </w:pPr>
      <w:bookmarkStart w:id="1079" w:name="_Refd19e49938"/>
      <w:bookmarkStart w:id="1080" w:name="_Tocd19e49938"/>
      <w:r>
        <w:t/>
      </w:r>
      <w:r>
        <w:t>PGI 231.2</w:t>
      </w:r>
      <w:r>
        <w:t xml:space="preserve"> —CONTRACTS WITH COMMERCIAL ORGANIZATIONS</w:t>
      </w:r>
      <w:bookmarkEnd w:id="1079"/>
      <w:bookmarkEnd w:id="1080"/>
    </w:p>
    <!--Topic unique_1289-->
    <w:p>
      <w:pPr>
        <w:pStyle w:val="Heading5"/>
      </w:pPr>
      <w:bookmarkStart w:id="1081" w:name="_Refd19e49946"/>
      <w:bookmarkStart w:id="1082" w:name="_Tocd19e49946"/>
      <w:r>
        <w:t/>
      </w:r>
      <w:r>
        <w:t>PGI 231.205-70</w:t>
      </w:r>
      <w:r>
        <w:t xml:space="preserve"> External restructuring costs.</w:t>
      </w:r>
      <w:bookmarkEnd w:id="1081"/>
      <w:bookmarkEnd w:id="1082"/>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95-->
    <w:p>
      <w:pPr>
        <w:pStyle w:val="Heading3"/>
      </w:pPr>
      <w:bookmarkStart w:id="1083" w:name="_Refd19e50041"/>
      <w:bookmarkStart w:id="1084" w:name="_Tocd19e50041"/>
      <w:r>
        <w:t/>
      </w:r>
      <w:r>
        <w:t>PGI PART 232</w:t>
      </w:r>
      <w:r>
        <w:t xml:space="preserve"> - CONTRACT FINANCING</w:t>
      </w:r>
      <w:bookmarkEnd w:id="1083"/>
      <w:bookmarkEnd w:id="1084"/>
    </w:p>
    <w:p>
      <w:pPr>
        <w:pStyle w:val="ListBullet"/>
        <!--depth 1-->
        <w:numPr>
          <w:ilvl w:val="0"/>
          <w:numId w:val="309"/>
        </w:numPr>
      </w:pPr>
      <w:r>
        <w:t/>
      </w:r>
      <w:r>
        <w:t>PGI 232.070 Responsibilities.</w:t>
      </w:r>
      <w:r>
        <w:t/>
      </w:r>
    </w:p>
    <w:p>
      <w:pPr>
        <w:pStyle w:val="ListBullet"/>
        <!--depth 1-->
        <w:numPr>
          <w:ilvl w:val="0"/>
          <w:numId w:val="309"/>
        </w:numPr>
      </w:pPr>
      <w:r>
        <w:t/>
      </w:r>
      <w:r>
        <w:t>PGI 232.4 —ADVANCE PAYMENTS FOR NON-COMMERCIAL ITEMS</w:t>
      </w:r>
      <w:r>
        <w:t/>
      </w:r>
    </w:p>
    <w:p>
      <w:pPr>
        <w:pStyle w:val="ListBullet2"/>
        <!--depth 2-->
        <w:numPr>
          <w:ilvl w:val="1"/>
          <w:numId w:val="310"/>
        </w:numPr>
      </w:pPr>
      <w:r>
        <w:t/>
      </w:r>
      <w:r>
        <w:t>PGI 232.409 RESERVED</w:t>
      </w:r>
      <w:r>
        <w:t/>
      </w:r>
    </w:p>
    <w:p>
      <w:pPr>
        <w:pStyle w:val="ListBullet3"/>
        <!--depth 3-->
        <w:numPr>
          <w:ilvl w:val="2"/>
          <w:numId w:val="311"/>
        </w:numPr>
      </w:pPr>
      <w:r>
        <w:t/>
      </w:r>
      <w:r>
        <w:t>PGI 232.409-1 Recommendation for approval.</w:t>
      </w:r>
      <w:r>
        <w:t/>
      </w:r>
    </w:p>
    <w:p>
      <w:pPr>
        <w:pStyle w:val="ListBullet2"/>
        <!--depth 2-->
        <w:numPr>
          <w:ilvl w:val="1"/>
          <w:numId w:val="310"/>
        </w:numPr>
      </w:pPr>
      <w:r>
        <w:t/>
      </w:r>
      <w:r>
        <w:t>PGI 232.410 Findings, determination, and authorization.</w:t>
      </w:r>
      <w:r>
        <w:t/>
      </w:r>
    </w:p>
    <w:p>
      <w:pPr>
        <w:pStyle w:val="ListBullet"/>
        <!--depth 1-->
        <w:numPr>
          <w:ilvl w:val="0"/>
          <w:numId w:val="309"/>
        </w:numPr>
      </w:pPr>
      <w:r>
        <w:t/>
      </w:r>
      <w:r>
        <w:t>PGI 232.5 —PROGRESS PAYMENTS BASED ON COSTS</w:t>
      </w:r>
      <w:r>
        <w:t/>
      </w:r>
    </w:p>
    <w:p>
      <w:pPr>
        <w:pStyle w:val="ListBullet2"/>
        <!--depth 2-->
        <w:numPr>
          <w:ilvl w:val="1"/>
          <w:numId w:val="312"/>
        </w:numPr>
      </w:pPr>
      <w:r>
        <w:t/>
      </w:r>
      <w:r>
        <w:t>PGI 232.501 RESERVED</w:t>
      </w:r>
      <w:r>
        <w:t/>
      </w:r>
    </w:p>
    <w:p>
      <w:pPr>
        <w:pStyle w:val="ListBullet3"/>
        <!--depth 3-->
        <w:numPr>
          <w:ilvl w:val="2"/>
          <w:numId w:val="313"/>
        </w:numPr>
      </w:pPr>
      <w:r>
        <w:t/>
      </w:r>
      <w:r>
        <w:t>PGI 232.501-2 Unusual progress payments.</w:t>
      </w:r>
      <w:r>
        <w:t/>
      </w:r>
    </w:p>
    <w:p>
      <w:pPr>
        <w:pStyle w:val="ListBullet"/>
        <!--depth 1-->
        <w:numPr>
          <w:ilvl w:val="0"/>
          <w:numId w:val="309"/>
        </w:numPr>
      </w:pPr>
      <w:r>
        <w:t/>
      </w:r>
      <w:r>
        <w:t>PGI 232.6 —CONTRACT DEBTS</w:t>
      </w:r>
      <w:r>
        <w:t/>
      </w:r>
    </w:p>
    <w:p>
      <w:pPr>
        <w:pStyle w:val="ListBullet2"/>
        <!--depth 2-->
        <w:numPr>
          <w:ilvl w:val="1"/>
          <w:numId w:val="314"/>
        </w:numPr>
      </w:pPr>
      <w:r>
        <w:t/>
      </w:r>
      <w:r>
        <w:t>PGI 232.603 Debt determination.</w:t>
      </w:r>
      <w:r>
        <w:t/>
      </w:r>
    </w:p>
    <w:p>
      <w:pPr>
        <w:pStyle w:val="ListBullet2"/>
        <!--depth 2-->
        <w:numPr>
          <w:ilvl w:val="1"/>
          <w:numId w:val="314"/>
        </w:numPr>
      </w:pPr>
      <w:r>
        <w:t/>
      </w:r>
      <w:r>
        <w:t>PGI 232.604 Demand for payment.</w:t>
      </w:r>
      <w:r>
        <w:t/>
      </w:r>
    </w:p>
    <w:p>
      <w:pPr>
        <w:pStyle w:val="ListBullet2"/>
        <!--depth 2-->
        <w:numPr>
          <w:ilvl w:val="1"/>
          <w:numId w:val="314"/>
        </w:numPr>
      </w:pPr>
      <w:r>
        <w:t/>
      </w:r>
      <w:r>
        <w:t>PGI 232.670 Transfer of responsibility for debt collection.</w:t>
      </w:r>
      <w:r>
        <w:t/>
      </w:r>
    </w:p>
    <w:p>
      <w:pPr>
        <w:pStyle w:val="ListBullet2"/>
        <!--depth 2-->
        <w:numPr>
          <w:ilvl w:val="1"/>
          <w:numId w:val="314"/>
        </w:numPr>
      </w:pPr>
      <w:r>
        <w:t/>
      </w:r>
      <w:r>
        <w:t>PGI 232.671 Bankruptcy reporting.</w:t>
      </w:r>
      <w:r>
        <w:t/>
      </w:r>
    </w:p>
    <w:p>
      <w:pPr>
        <w:pStyle w:val="ListBullet"/>
        <!--depth 1-->
        <w:numPr>
          <w:ilvl w:val="0"/>
          <w:numId w:val="309"/>
        </w:numPr>
      </w:pPr>
      <w:r>
        <w:t/>
      </w:r>
      <w:r>
        <w:t>PGI 232.10 —PERFORMANCE-BASED PAYMENTS</w:t>
      </w:r>
      <w:r>
        <w:t/>
      </w:r>
    </w:p>
    <w:p>
      <w:pPr>
        <w:pStyle w:val="ListBullet2"/>
        <!--depth 2-->
        <w:numPr>
          <w:ilvl w:val="1"/>
          <w:numId w:val="315"/>
        </w:numPr>
      </w:pPr>
      <w:r>
        <w:t/>
      </w:r>
      <w:r>
        <w:t>PGI 232.1001 Policy.</w:t>
      </w:r>
      <w:r>
        <w:t/>
      </w:r>
    </w:p>
    <w:p>
      <w:pPr>
        <w:pStyle w:val="ListBullet"/>
        <!--depth 1-->
        <w:numPr>
          <w:ilvl w:val="0"/>
          <w:numId w:val="309"/>
        </w:numPr>
      </w:pPr>
      <w:r>
        <w:t/>
      </w:r>
      <w:r>
        <w:t>PGI 232.70 —ELECTRONIC SUBMISSION AND PROCESSING OF PAYMENT REQUESTS AND RECEIVING REPORTS</w:t>
      </w:r>
      <w:r>
        <w:t/>
      </w:r>
    </w:p>
    <w:p>
      <w:pPr>
        <w:pStyle w:val="ListBullet2"/>
        <!--depth 2-->
        <w:numPr>
          <w:ilvl w:val="1"/>
          <w:numId w:val="316"/>
        </w:numPr>
      </w:pPr>
      <w:r>
        <w:t/>
      </w:r>
      <w:r>
        <w:t>PGI 232.7004 Contract clause instructions.</w:t>
      </w:r>
      <w:r>
        <w:t/>
      </w:r>
    </w:p>
    <w:p>
      <w:pPr>
        <w:pStyle w:val="ListBullet"/>
        <!--depth 1-->
        <w:numPr>
          <w:ilvl w:val="0"/>
          <w:numId w:val="309"/>
        </w:numPr>
      </w:pPr>
      <w:r>
        <w:t/>
      </w:r>
      <w:r>
        <w:t>PGI 232.71 —LEVIES ON CONTRACT PAYMENTS</w:t>
      </w:r>
      <w:r>
        <w:t/>
      </w:r>
    </w:p>
    <w:p>
      <w:pPr>
        <w:pStyle w:val="ListBullet2"/>
        <!--depth 2-->
        <w:numPr>
          <w:ilvl w:val="1"/>
          <w:numId w:val="317"/>
        </w:numPr>
      </w:pPr>
      <w:r>
        <w:t/>
      </w:r>
      <w:r>
        <w:t>PGI 232.7101 Policy and procedures.</w:t>
      </w:r>
      <w:r>
        <w:t/>
      </w:r>
    </w:p>
    <!--Topic unique_1296-->
    <w:p>
      <w:pPr>
        <w:pStyle w:val="Heading4"/>
      </w:pPr>
      <w:bookmarkStart w:id="1085" w:name="_Refd19e50222"/>
      <w:bookmarkStart w:id="1086" w:name="_Tocd19e50222"/>
      <w:r>
        <w:t/>
      </w:r>
      <w:r>
        <w:t>PGI 232.070</w:t>
      </w:r>
      <w:r>
        <w:t xml:space="preserve"> Responsibilities.</w:t>
      </w:r>
      <w:bookmarkEnd w:id="1085"/>
      <w:bookmarkEnd w:id="1086"/>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7-->
    <w:p>
      <w:pPr>
        <w:pStyle w:val="Heading4"/>
      </w:pPr>
      <w:bookmarkStart w:id="1087" w:name="_Refd19e50255"/>
      <w:bookmarkStart w:id="1088" w:name="_Tocd19e50255"/>
      <w:r>
        <w:t/>
      </w:r>
      <w:r>
        <w:t>PGI 232.4</w:t>
      </w:r>
      <w:r>
        <w:t xml:space="preserve"> —ADVANCE PAYMENTS FOR NON-COMMERCIAL ITEMS</w:t>
      </w:r>
      <w:bookmarkEnd w:id="1087"/>
      <w:bookmarkEnd w:id="1088"/>
    </w:p>
    <!--Topic unique_1298-->
    <w:p>
      <w:pPr>
        <w:pStyle w:val="Heading5"/>
      </w:pPr>
      <w:bookmarkStart w:id="1089" w:name="_Refd19e50263"/>
      <w:bookmarkStart w:id="1090" w:name="_Tocd19e50263"/>
      <w:r>
        <w:t/>
      </w:r>
      <w:r>
        <w:t>PGI 232.409</w:t>
      </w:r>
      <w:r>
        <w:t xml:space="preserve"> RESERVED</w:t>
      </w:r>
      <w:bookmarkEnd w:id="1089"/>
      <w:bookmarkEnd w:id="1090"/>
    </w:p>
    <!--Topic unique_1299-->
    <w:p>
      <w:pPr>
        <w:pStyle w:val="Heading6"/>
      </w:pPr>
      <w:bookmarkStart w:id="1091" w:name="_Refd19e50271"/>
      <w:bookmarkStart w:id="1092" w:name="_Tocd19e50271"/>
      <w:r>
        <w:t/>
      </w:r>
      <w:r>
        <w:t>PGI 232.409-1</w:t>
      </w:r>
      <w:r>
        <w:t xml:space="preserve"> Recommendation for approval.</w:t>
      </w:r>
      <w:bookmarkEnd w:id="1091"/>
      <w:bookmarkEnd w:id="1092"/>
    </w:p>
    <w:p>
      <w:pPr>
        <w:pStyle w:val="BodyText"/>
      </w:pPr>
      <w:r>
        <w:t>To ensure uniform application of this subpart (see FAR 32.402(e)(1)), the departmental/agency contract financing office shall prepare the documents required by FAR 32.409-1(e) and (f).</w:t>
      </w:r>
    </w:p>
    <!--Topic unique_1300-->
    <w:p>
      <w:pPr>
        <w:pStyle w:val="Heading5"/>
      </w:pPr>
      <w:bookmarkStart w:id="1093" w:name="_Refd19e50286"/>
      <w:bookmarkStart w:id="1094" w:name="_Tocd19e50286"/>
      <w:r>
        <w:t/>
      </w:r>
      <w:r>
        <w:t>PGI 232.410</w:t>
      </w:r>
      <w:r>
        <w:t xml:space="preserve"> Findings, determination, and authorization.</w:t>
      </w:r>
      <w:bookmarkEnd w:id="1093"/>
      <w:bookmarkEnd w:id="1094"/>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301-->
    <w:p>
      <w:pPr>
        <w:pStyle w:val="Heading4"/>
      </w:pPr>
      <w:bookmarkStart w:id="1095" w:name="_Refd19e50303"/>
      <w:bookmarkStart w:id="1096" w:name="_Tocd19e50303"/>
      <w:r>
        <w:t/>
      </w:r>
      <w:r>
        <w:t>PGI 232.5</w:t>
      </w:r>
      <w:r>
        <w:t xml:space="preserve"> —PROGRESS PAYMENTS BASED ON COSTS</w:t>
      </w:r>
      <w:bookmarkEnd w:id="1095"/>
      <w:bookmarkEnd w:id="1096"/>
    </w:p>
    <!--Topic unique_1302-->
    <w:p>
      <w:pPr>
        <w:pStyle w:val="Heading5"/>
      </w:pPr>
      <w:bookmarkStart w:id="1097" w:name="_Refd19e50311"/>
      <w:bookmarkStart w:id="1098" w:name="_Tocd19e50311"/>
      <w:r>
        <w:t/>
      </w:r>
      <w:r>
        <w:t>PGI 232.501</w:t>
      </w:r>
      <w:r>
        <w:t xml:space="preserve"> RESERVED</w:t>
      </w:r>
      <w:bookmarkEnd w:id="1097"/>
      <w:bookmarkEnd w:id="1098"/>
    </w:p>
    <!--Topic unique_1303-->
    <w:p>
      <w:pPr>
        <w:pStyle w:val="Heading6"/>
      </w:pPr>
      <w:bookmarkStart w:id="1099" w:name="_Refd19e50319"/>
      <w:bookmarkStart w:id="1100" w:name="_Tocd19e50319"/>
      <w:r>
        <w:t/>
      </w:r>
      <w:r>
        <w:t>PGI 232.501-2</w:t>
      </w:r>
      <w:r>
        <w:t xml:space="preserve"> Unusual progress payments.</w:t>
      </w:r>
      <w:bookmarkEnd w:id="1099"/>
      <w:bookmarkEnd w:id="1100"/>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304-->
    <w:p>
      <w:pPr>
        <w:pStyle w:val="Heading4"/>
      </w:pPr>
      <w:bookmarkStart w:id="1101" w:name="_Refd19e50334"/>
      <w:bookmarkStart w:id="1102" w:name="_Tocd19e50334"/>
      <w:r>
        <w:t/>
      </w:r>
      <w:r>
        <w:t>PGI 232.6</w:t>
      </w:r>
      <w:r>
        <w:t xml:space="preserve"> —CONTRACT DEBTS</w:t>
      </w:r>
      <w:bookmarkEnd w:id="1101"/>
      <w:bookmarkEnd w:id="1102"/>
    </w:p>
    <!--Topic unique_1305-->
    <w:p>
      <w:pPr>
        <w:pStyle w:val="Heading5"/>
      </w:pPr>
      <w:bookmarkStart w:id="1103" w:name="_Refd19e50342"/>
      <w:bookmarkStart w:id="1104" w:name="_Tocd19e50342"/>
      <w:r>
        <w:t/>
      </w:r>
      <w:r>
        <w:t>PGI 232.603</w:t>
      </w:r>
      <w:r>
        <w:t xml:space="preserve"> Debt determination.</w:t>
      </w:r>
      <w:bookmarkEnd w:id="1103"/>
      <w:bookmarkEnd w:id="1104"/>
    </w:p>
    <w:p>
      <w:pPr>
        <w:pStyle w:val="BodyText"/>
      </w:pPr>
      <w:r>
        <w:t>Upon transfer of a case to the contract financing office, the contracting officer shall close the debt record by reference to the date of transfer.</w:t>
      </w:r>
    </w:p>
    <!--Topic unique_1306-->
    <w:p>
      <w:pPr>
        <w:pStyle w:val="Heading5"/>
      </w:pPr>
      <w:bookmarkStart w:id="1105" w:name="_Refd19e50357"/>
      <w:bookmarkStart w:id="1106" w:name="_Tocd19e50357"/>
      <w:r>
        <w:t/>
      </w:r>
      <w:r>
        <w:t>PGI 232.604</w:t>
      </w:r>
      <w:r>
        <w:t xml:space="preserve"> Demand for payment.</w:t>
      </w:r>
      <w:bookmarkEnd w:id="1105"/>
      <w:bookmarkEnd w:id="1106"/>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7-->
    <w:p>
      <w:pPr>
        <w:pStyle w:val="Heading5"/>
      </w:pPr>
      <w:bookmarkStart w:id="1107" w:name="_Refd19e50378"/>
      <w:bookmarkStart w:id="1108" w:name="_Tocd19e50378"/>
      <w:r>
        <w:t/>
      </w:r>
      <w:r>
        <w:t>PGI 232.670</w:t>
      </w:r>
      <w:r>
        <w:t xml:space="preserve"> Transfer of responsibility for debt collection.</w:t>
      </w:r>
      <w:bookmarkEnd w:id="1107"/>
      <w:bookmarkEnd w:id="1108"/>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8-->
    <w:p>
      <w:pPr>
        <w:pStyle w:val="Heading5"/>
      </w:pPr>
      <w:bookmarkStart w:id="1109" w:name="_Refd19e50393"/>
      <w:bookmarkStart w:id="1110" w:name="_Tocd19e50393"/>
      <w:r>
        <w:t/>
      </w:r>
      <w:r>
        <w:t>PGI 232.671</w:t>
      </w:r>
      <w:r>
        <w:t xml:space="preserve"> Bankruptcy reporting.</w:t>
      </w:r>
      <w:bookmarkEnd w:id="1109"/>
      <w:bookmarkEnd w:id="1110"/>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09-->
    <w:p>
      <w:pPr>
        <w:pStyle w:val="Heading4"/>
      </w:pPr>
      <w:bookmarkStart w:id="1111" w:name="_Refd19e50422"/>
      <w:bookmarkStart w:id="1112" w:name="_Tocd19e50422"/>
      <w:r>
        <w:t/>
      </w:r>
      <w:r>
        <w:t>PGI 232.10</w:t>
      </w:r>
      <w:r>
        <w:t xml:space="preserve"> —PERFORMANCE-BASED PAYMENTS</w:t>
      </w:r>
      <w:bookmarkEnd w:id="1111"/>
      <w:bookmarkEnd w:id="1112"/>
    </w:p>
    <!--Topic unique_1310-->
    <w:p>
      <w:pPr>
        <w:pStyle w:val="Heading5"/>
      </w:pPr>
      <w:bookmarkStart w:id="1113" w:name="_Refd19e50430"/>
      <w:bookmarkStart w:id="1114" w:name="_Tocd19e50430"/>
      <w:r>
        <w:t/>
      </w:r>
      <w:r>
        <w:t>PGI 232.1001</w:t>
      </w:r>
      <w:r>
        <w:t xml:space="preserve"> Policy.</w:t>
      </w:r>
      <w:bookmarkEnd w:id="1113"/>
      <w:bookmarkEnd w:id="1114"/>
    </w:p>
    <w:p>
      <w:pPr>
        <w:pStyle w:val="BodyText"/>
      </w:pPr>
      <w:r>
        <w:t xml:space="preserve">(a) </w:t>
      </w:r>
      <w:r>
        <w:rPr>
          <w:i/>
        </w:rPr>
        <w:t>Contracting officer action</w:t>
      </w:r>
      <w:r>
        <w:t xml:space="preserve">.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w:t>
      </w:r>
      <w:r>
        <w:t>DPC</w:t>
      </w:r>
      <w:r>
        <w:t xml:space="preserve"> website in the </w:t>
      </w:r>
      <w:r>
        <w:t>Price, Cost and</w:t>
      </w:r>
      <w:r>
        <w:t xml:space="preserve"> Finance section under the Performance Based Payments – Guidebook and Analysis Tool tab at</w:t>
      </w:r>
      <w:r>
        <w:t xml:space="preserve"> </w:t>
      </w:r>
      <w:hyperlink r:id="rIdHyperlink182">
        <w:r>
          <w:t>https://www.acq.osd.mil/asda/dpc/pcf/pricing-topics.html#pdp</w:t>
        </w:r>
      </w:hyperlink>
      <w:r>
        <w:t xml:space="preserve"> .</w:t>
      </w:r>
    </w:p>
    <!--Topic unique_1311-->
    <w:p>
      <w:pPr>
        <w:pStyle w:val="Heading4"/>
      </w:pPr>
      <w:bookmarkStart w:id="1115" w:name="_Refd19e50460"/>
      <w:bookmarkStart w:id="1116" w:name="_Tocd19e50460"/>
      <w:r>
        <w:t/>
      </w:r>
      <w:r>
        <w:t>PGI 232.70</w:t>
      </w:r>
      <w:r>
        <w:t xml:space="preserve"> —ELECTRONIC SUBMISSION AND PROCESSING OF PAYMENT REQUESTS AND RECEIVING REPORTS</w:t>
      </w:r>
      <w:bookmarkEnd w:id="1115"/>
      <w:bookmarkEnd w:id="1116"/>
    </w:p>
    <!--Topic unique_1312-->
    <w:p>
      <w:pPr>
        <w:pStyle w:val="Heading5"/>
      </w:pPr>
      <w:bookmarkStart w:id="1117" w:name="_Refd19e50468"/>
      <w:bookmarkStart w:id="1118" w:name="_Tocd19e50468"/>
      <w:r>
        <w:t/>
      </w:r>
      <w:r>
        <w:t>PGI 232.7004</w:t>
      </w:r>
      <w:r>
        <w:t xml:space="preserve"> Contract clause instructions.</w:t>
      </w:r>
      <w:bookmarkEnd w:id="1117"/>
      <w:bookmarkEnd w:id="1118"/>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83">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84">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85">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13-->
    <w:p>
      <w:pPr>
        <w:pStyle w:val="Heading4"/>
      </w:pPr>
      <w:bookmarkStart w:id="1119" w:name="_Refd19e50552"/>
      <w:bookmarkStart w:id="1120" w:name="_Tocd19e50552"/>
      <w:r>
        <w:t/>
      </w:r>
      <w:r>
        <w:t>PGI 232.71</w:t>
      </w:r>
      <w:r>
        <w:t xml:space="preserve"> —LEVIES ON CONTRACT PAYMENTS</w:t>
      </w:r>
      <w:bookmarkEnd w:id="1119"/>
      <w:bookmarkEnd w:id="1120"/>
    </w:p>
    <!--Topic unique_1314-->
    <w:p>
      <w:pPr>
        <w:pStyle w:val="Heading5"/>
      </w:pPr>
      <w:bookmarkStart w:id="1121" w:name="_Refd19e50560"/>
      <w:bookmarkStart w:id="1122" w:name="_Tocd19e50560"/>
      <w:r>
        <w:t/>
      </w:r>
      <w:r>
        <w:t>PGI 232.7101</w:t>
      </w:r>
      <w:r>
        <w:t xml:space="preserve"> Policy and procedures.</w:t>
      </w:r>
      <w:bookmarkEnd w:id="1121"/>
      <w:bookmarkEnd w:id="1122"/>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35-->
    <w:p>
      <w:pPr>
        <w:pStyle w:val="Heading3"/>
      </w:pPr>
      <w:bookmarkStart w:id="1123" w:name="_Refd19e50635"/>
      <w:bookmarkStart w:id="1124" w:name="_Tocd19e50635"/>
      <w:r>
        <w:t/>
      </w:r>
      <w:r>
        <w:t>PGI PART 233</w:t>
      </w:r>
      <w:r>
        <w:t xml:space="preserve"> - PROTESTS, DISPUTES, AND APPEALS</w:t>
      </w:r>
      <w:bookmarkEnd w:id="1123"/>
      <w:bookmarkEnd w:id="1124"/>
    </w:p>
    <w:p>
      <w:pPr>
        <w:pStyle w:val="ListBullet"/>
        <!--depth 1-->
        <w:numPr>
          <w:ilvl w:val="0"/>
          <w:numId w:val="318"/>
        </w:numPr>
      </w:pPr>
      <w:r>
        <w:t/>
      </w:r>
      <w:r>
        <w:t>PGI 233.1 —PROTESTS</w:t>
      </w:r>
      <w:r>
        <w:t/>
      </w:r>
    </w:p>
    <w:p>
      <w:pPr>
        <w:pStyle w:val="ListBullet2"/>
        <!--depth 2-->
        <w:numPr>
          <w:ilvl w:val="1"/>
          <w:numId w:val="319"/>
        </w:numPr>
      </w:pPr>
      <w:r>
        <w:t/>
      </w:r>
      <w:r>
        <w:t>PGI 233.170 Briefing requirement for protested acquisitions valued at $1 billion or more.</w:t>
      </w:r>
      <w:r>
        <w:t/>
      </w:r>
    </w:p>
    <w:p>
      <w:pPr>
        <w:pStyle w:val="ListBullet2"/>
        <!--depth 2-->
        <w:numPr>
          <w:ilvl w:val="1"/>
          <w:numId w:val="319"/>
        </w:numPr>
      </w:pPr>
      <w:r>
        <w:t/>
      </w:r>
      <w:r>
        <w:t>PGI 233.171 Reporting requirement for protests of solicitations or awards.</w:t>
      </w:r>
      <w:r>
        <w:t/>
      </w:r>
    </w:p>
    <w:p>
      <w:pPr>
        <w:pStyle w:val="ListBullet"/>
        <!--depth 1-->
        <w:numPr>
          <w:ilvl w:val="0"/>
          <w:numId w:val="318"/>
        </w:numPr>
      </w:pPr>
      <w:r>
        <w:t/>
      </w:r>
      <w:r>
        <w:t>PGI 233.2 —DISPUTES AND APPEALS</w:t>
      </w:r>
      <w:r>
        <w:t/>
      </w:r>
    </w:p>
    <w:p>
      <w:pPr>
        <w:pStyle w:val="ListBullet2"/>
        <!--depth 2-->
        <w:numPr>
          <w:ilvl w:val="1"/>
          <w:numId w:val="320"/>
        </w:numPr>
      </w:pPr>
      <w:r>
        <w:t/>
      </w:r>
      <w:r>
        <w:t>PGI 233.210 Contracting officer's authority.</w:t>
      </w:r>
      <w:r>
        <w:t/>
      </w:r>
    </w:p>
    <!--Topic unique_1336-->
    <w:p>
      <w:pPr>
        <w:pStyle w:val="Heading4"/>
      </w:pPr>
      <w:bookmarkStart w:id="1125" w:name="_Refd19e50691"/>
      <w:bookmarkStart w:id="1126" w:name="_Tocd19e50691"/>
      <w:r>
        <w:t/>
      </w:r>
      <w:r>
        <w:t>PGI 233.1</w:t>
      </w:r>
      <w:r>
        <w:t xml:space="preserve"> —PROTESTS</w:t>
      </w:r>
      <w:bookmarkEnd w:id="1125"/>
      <w:bookmarkEnd w:id="1126"/>
    </w:p>
    <!--Topic unique_1337-->
    <w:p>
      <w:pPr>
        <w:pStyle w:val="Heading5"/>
      </w:pPr>
      <w:bookmarkStart w:id="1127" w:name="_Refd19e50699"/>
      <w:bookmarkStart w:id="1128" w:name="_Tocd19e50699"/>
      <w:r>
        <w:t/>
      </w:r>
      <w:r>
        <w:t>PGI 233.170</w:t>
      </w:r>
      <w:r>
        <w:t xml:space="preserve"> Briefing requirement for protested acquisitions valued at $1 billion or more.</w:t>
      </w:r>
      <w:bookmarkEnd w:id="1127"/>
      <w:bookmarkEnd w:id="1128"/>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8-->
    <w:p>
      <w:pPr>
        <w:pStyle w:val="Heading5"/>
      </w:pPr>
      <w:bookmarkStart w:id="1129" w:name="_Refd19e50720"/>
      <w:bookmarkStart w:id="1130" w:name="_Tocd19e50720"/>
      <w:r>
        <w:t/>
      </w:r>
      <w:r>
        <w:t>PGI 233.171</w:t>
      </w:r>
      <w:r>
        <w:t xml:space="preserve"> Reporting requirement for protests of solicitations or awards.</w:t>
      </w:r>
      <w:bookmarkEnd w:id="1129"/>
      <w:bookmarkEnd w:id="1130"/>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39-->
    <w:p>
      <w:pPr>
        <w:pStyle w:val="Heading4"/>
      </w:pPr>
      <w:bookmarkStart w:id="1131" w:name="_Refd19e50735"/>
      <w:bookmarkStart w:id="1132" w:name="_Tocd19e50735"/>
      <w:r>
        <w:t/>
      </w:r>
      <w:r>
        <w:t>PGI 233.2</w:t>
      </w:r>
      <w:r>
        <w:t xml:space="preserve"> —DISPUTES AND APPEALS</w:t>
      </w:r>
      <w:bookmarkEnd w:id="1131"/>
      <w:bookmarkEnd w:id="1132"/>
    </w:p>
    <!--Topic unique_1340-->
    <w:p>
      <w:pPr>
        <w:pStyle w:val="Heading5"/>
      </w:pPr>
      <w:bookmarkStart w:id="1133" w:name="_Refd19e50743"/>
      <w:bookmarkStart w:id="1134" w:name="_Tocd19e50743"/>
      <w:r>
        <w:t/>
      </w:r>
      <w:r>
        <w:t>PGI 233.210</w:t>
      </w:r>
      <w:r>
        <w:t xml:space="preserve"> Contracting officer's authority.</w:t>
      </w:r>
      <w:bookmarkEnd w:id="1133"/>
      <w:bookmarkEnd w:id="1134"/>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7-->
    <w:p>
      <w:pPr>
        <w:pStyle w:val="Heading1"/>
      </w:pPr>
      <w:bookmarkStart w:id="1135" w:name="_Refd19e50758"/>
      <w:bookmarkStart w:id="1136" w:name="_Tocd19e50758"/>
      <w:r>
        <w:t>PGI SUBCHAPTER F—SPECIAL CATEGORIES OF CONTRACTING</w:t>
      </w:r>
      <w:bookmarkEnd w:id="1135"/>
      <w:bookmarkEnd w:id="1136"/>
    </w:p>
    <!--Topic unique_1349-->
    <w:p>
      <w:pPr>
        <w:pStyle w:val="Heading2"/>
      </w:pPr>
      <w:bookmarkStart w:id="1137" w:name="_Refd19e50763"/>
      <w:bookmarkStart w:id="1138" w:name="_Tocd19e50763"/>
      <w:r>
        <w:t>PGI Defense Federal Acquisition Regulation</w:t>
      </w:r>
      <w:bookmarkEnd w:id="1137"/>
      <w:bookmarkEnd w:id="1138"/>
    </w:p>
    <!--Topic unique_1351-->
    <w:p>
      <w:pPr>
        <w:pStyle w:val="Heading3"/>
      </w:pPr>
      <w:bookmarkStart w:id="1139" w:name="_Refd19e50768"/>
      <w:bookmarkStart w:id="1140" w:name="_Tocd19e50768"/>
      <w:r>
        <w:t/>
      </w:r>
      <w:r>
        <w:t>PGI PART 234</w:t>
      </w:r>
      <w:r>
        <w:t xml:space="preserve"> - MAJOR SYSTEM ACQUISITION</w:t>
      </w:r>
      <w:bookmarkEnd w:id="1139"/>
      <w:bookmarkEnd w:id="1140"/>
    </w:p>
    <w:p>
      <w:pPr>
        <w:pStyle w:val="ListBullet"/>
        <!--depth 1-->
        <w:numPr>
          <w:ilvl w:val="0"/>
          <w:numId w:val="321"/>
        </w:numPr>
      </w:pPr>
      <w:r>
        <w:t/>
      </w:r>
      <w:r>
        <w:t>PGI 234.2 —EARNED VALUE MANAGEMENT SYSTEM</w:t>
      </w:r>
      <w:r>
        <w:t/>
      </w:r>
    </w:p>
    <w:p>
      <w:pPr>
        <w:pStyle w:val="ListBullet2"/>
        <!--depth 2-->
        <w:numPr>
          <w:ilvl w:val="1"/>
          <w:numId w:val="322"/>
        </w:numPr>
      </w:pPr>
      <w:r>
        <w:t/>
      </w:r>
      <w:r>
        <w:t>PGI 234.201 Policy.</w:t>
      </w:r>
      <w:r>
        <w:t/>
      </w:r>
    </w:p>
    <w:p>
      <w:pPr>
        <w:pStyle w:val="ListBullet"/>
        <!--depth 1-->
        <w:numPr>
          <w:ilvl w:val="0"/>
          <w:numId w:val="321"/>
        </w:numPr>
      </w:pPr>
      <w:r>
        <w:t/>
      </w:r>
      <w:r>
        <w:t>PGI 234.70 —ACQUISITION OF MAJOR WEAPON SYSTEMS AS COMMERCIAL ITEMS</w:t>
      </w:r>
      <w:r>
        <w:t/>
      </w:r>
    </w:p>
    <w:p>
      <w:pPr>
        <w:pStyle w:val="ListBullet2"/>
        <!--depth 2-->
        <w:numPr>
          <w:ilvl w:val="1"/>
          <w:numId w:val="323"/>
        </w:numPr>
      </w:pPr>
      <w:r>
        <w:t/>
      </w:r>
      <w:r>
        <w:t>PGI 234.7002 Policy.</w:t>
      </w:r>
      <w:r>
        <w:t/>
      </w:r>
    </w:p>
    <w:p>
      <w:pPr>
        <w:pStyle w:val="ListBullet"/>
        <!--depth 1-->
        <w:numPr>
          <w:ilvl w:val="0"/>
          <w:numId w:val="321"/>
        </w:numPr>
      </w:pPr>
      <w:r>
        <w:t/>
      </w:r>
      <w:r>
        <w:t>PGI 234.71 —COST AND SOFTWARE DATA REPORTING</w:t>
      </w:r>
      <w:r>
        <w:t/>
      </w:r>
    </w:p>
    <w:p>
      <w:pPr>
        <w:pStyle w:val="ListBullet2"/>
        <!--depth 2-->
        <w:numPr>
          <w:ilvl w:val="1"/>
          <w:numId w:val="324"/>
        </w:numPr>
      </w:pPr>
      <w:r>
        <w:t/>
      </w:r>
      <w:r>
        <w:t>PGI 234.7100 Policy.</w:t>
      </w:r>
      <w:r>
        <w:t/>
      </w:r>
    </w:p>
    <!--Topic unique_1352-->
    <w:p>
      <w:pPr>
        <w:pStyle w:val="Heading4"/>
      </w:pPr>
      <w:bookmarkStart w:id="1141" w:name="_Refd19e50834"/>
      <w:bookmarkStart w:id="1142" w:name="_Tocd19e50834"/>
      <w:r>
        <w:t/>
      </w:r>
      <w:r>
        <w:t>PGI 234.2</w:t>
      </w:r>
      <w:r>
        <w:t xml:space="preserve"> —EARNED VALUE MANAGEMENT SYSTEM</w:t>
      </w:r>
      <w:bookmarkEnd w:id="1141"/>
      <w:bookmarkEnd w:id="1142"/>
    </w:p>
    <!--Topic unique_1353-->
    <w:p>
      <w:pPr>
        <w:pStyle w:val="Heading5"/>
      </w:pPr>
      <w:bookmarkStart w:id="1143" w:name="_Refd19e50842"/>
      <w:bookmarkStart w:id="1144" w:name="_Tocd19e50842"/>
      <w:r>
        <w:t/>
      </w:r>
      <w:r>
        <w:t>PGI 234.201</w:t>
      </w:r>
      <w:r>
        <w:t xml:space="preserve"> Policy.</w:t>
      </w:r>
      <w:bookmarkEnd w:id="1143"/>
      <w:bookmarkEnd w:id="1144"/>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33-->
    <w:p>
      <w:pPr>
        <w:pStyle w:val="Heading4"/>
      </w:pPr>
      <w:bookmarkStart w:id="1145" w:name="_Refd19e50957"/>
      <w:bookmarkStart w:id="1146" w:name="_Tocd19e50957"/>
      <w:r>
        <w:t/>
      </w:r>
      <w:r>
        <w:t>PGI 234.70</w:t>
      </w:r>
      <w:r>
        <w:t xml:space="preserve"> —ACQUISITION OF MAJOR WEAPON SYSTEMS AS COMMERCIAL ITEMS</w:t>
      </w:r>
      <w:bookmarkEnd w:id="1145"/>
      <w:bookmarkEnd w:id="1146"/>
    </w:p>
    <!--Topic unique_1354-->
    <w:p>
      <w:pPr>
        <w:pStyle w:val="Heading5"/>
      </w:pPr>
      <w:bookmarkStart w:id="1147" w:name="_Refd19e50965"/>
      <w:bookmarkStart w:id="1148" w:name="_Tocd19e50965"/>
      <w:r>
        <w:t/>
      </w:r>
      <w:r>
        <w:t>PGI 234.7002</w:t>
      </w:r>
      <w:r>
        <w:t xml:space="preserve"> Policy.</w:t>
      </w:r>
      <w:bookmarkEnd w:id="1147"/>
      <w:bookmarkEnd w:id="1148"/>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(5) The Department of Defense Guidebook for Acquiring Commercial Items, Part B, provides additional guidance on the use of value analysis</w:t>
      </w:r>
      <w:r>
        <w:t>. S</w:t>
      </w:r>
      <w:r>
        <w:t>ee “Value Analysis” within the section on “Price Analysis Techniques” at</w:t>
      </w:r>
      <w:r>
        <w:t xml:space="preserve"> </w:t>
      </w:r>
      <w:hyperlink r:id="rIdHyperlink186">
        <w:r>
          <w:t>https://www.acq.osd.mil/asda/dpc/cp/policy/docs/guidebook/Guidebook_Part_B_Commercial_Item_Pricing_20180126.pdf</w:t>
        </w:r>
      </w:hyperlink>
      <w:r>
        <w:t xml:space="preserve"> .</w:t>
      </w:r>
    </w:p>
    <!--Topic unique_1355-->
    <w:p>
      <w:pPr>
        <w:pStyle w:val="Heading4"/>
      </w:pPr>
      <w:bookmarkStart w:id="1149" w:name="_Refd19e50995"/>
      <w:bookmarkStart w:id="1150" w:name="_Tocd19e50995"/>
      <w:r>
        <w:t/>
      </w:r>
      <w:r>
        <w:t>PGI 234.71</w:t>
      </w:r>
      <w:r>
        <w:t xml:space="preserve"> —COST AND SOFTWARE DATA REPORTING</w:t>
      </w:r>
      <w:bookmarkEnd w:id="1149"/>
      <w:bookmarkEnd w:id="1150"/>
    </w:p>
    <!--Topic unique_1356-->
    <w:p>
      <w:pPr>
        <w:pStyle w:val="Heading5"/>
      </w:pPr>
      <w:bookmarkStart w:id="1151" w:name="_Refd19e51003"/>
      <w:bookmarkStart w:id="1152" w:name="_Tocd19e51003"/>
      <w:r>
        <w:t/>
      </w:r>
      <w:r>
        <w:t>PGI 234.7100</w:t>
      </w:r>
      <w:r>
        <w:t xml:space="preserve"> Policy.</w:t>
      </w:r>
      <w:bookmarkEnd w:id="1151"/>
      <w:bookmarkEnd w:id="1152"/>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65-->
    <w:p>
      <w:pPr>
        <w:pStyle w:val="Heading3"/>
      </w:pPr>
      <w:bookmarkStart w:id="1153" w:name="_Refd19e51030"/>
      <w:bookmarkStart w:id="1154" w:name="_Tocd19e51030"/>
      <w:r>
        <w:t/>
      </w:r>
      <w:r>
        <w:t>PGI PART 235</w:t>
      </w:r>
      <w:r>
        <w:t xml:space="preserve"> - RESEARCH AND DEVELOPMENT CONTRACTING</w:t>
      </w:r>
      <w:bookmarkEnd w:id="1153"/>
      <w:bookmarkEnd w:id="1154"/>
    </w:p>
    <w:p>
      <w:pPr>
        <w:pStyle w:val="ListBullet"/>
        <!--depth 1-->
        <w:numPr>
          <w:ilvl w:val="0"/>
          <w:numId w:val="325"/>
        </w:numPr>
      </w:pPr>
      <w:r>
        <w:t/>
      </w:r>
      <w:r>
        <w:t>PGI 235.010 Scientific and technical reports.</w:t>
      </w:r>
      <w:r>
        <w:t/>
      </w:r>
    </w:p>
    <!--Topic unique_1366-->
    <w:p>
      <w:pPr>
        <w:pStyle w:val="Heading4"/>
      </w:pPr>
      <w:bookmarkStart w:id="1155" w:name="_Refd19e51050"/>
      <w:bookmarkStart w:id="1156" w:name="_Tocd19e51050"/>
      <w:r>
        <w:t/>
      </w:r>
      <w:r>
        <w:t>PGI 235.010</w:t>
      </w:r>
      <w:r>
        <w:t xml:space="preserve"> Scientific and technical reports.</w:t>
      </w:r>
      <w:bookmarkEnd w:id="1155"/>
      <w:bookmarkEnd w:id="1156"/>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69-->
    <w:p>
      <w:pPr>
        <w:pStyle w:val="Heading3"/>
      </w:pPr>
      <w:bookmarkStart w:id="1157" w:name="_Refd19e51065"/>
      <w:bookmarkStart w:id="1158" w:name="_Tocd19e51065"/>
      <w:r>
        <w:t/>
      </w:r>
      <w:r>
        <w:t>PGI PART 236</w:t>
      </w:r>
      <w:r>
        <w:t xml:space="preserve"> - CONSTRUCTION AND ARCHITECT — ENGINEER CONTRACTS</w:t>
      </w:r>
      <w:bookmarkEnd w:id="1157"/>
      <w:bookmarkEnd w:id="1158"/>
    </w:p>
    <w:p>
      <w:pPr>
        <w:pStyle w:val="ListBullet"/>
        <!--depth 1-->
        <w:numPr>
          <w:ilvl w:val="0"/>
          <w:numId w:val="326"/>
        </w:numPr>
      </w:pPr>
      <w:r>
        <w:t/>
      </w:r>
      <w:r>
        <w:t>PGI 236.2 —SPECIAL ASPECTS OF CONTRACTING FOR CONSTRUCTION</w:t>
      </w:r>
      <w:r>
        <w:t/>
      </w:r>
    </w:p>
    <w:p>
      <w:pPr>
        <w:pStyle w:val="ListBullet2"/>
        <!--depth 2-->
        <w:numPr>
          <w:ilvl w:val="1"/>
          <w:numId w:val="327"/>
        </w:numPr>
      </w:pPr>
      <w:r>
        <w:t/>
      </w:r>
      <w:r>
        <w:t>PGI 236.203 Government estimate of construction costs.</w:t>
      </w:r>
      <w:r>
        <w:t/>
      </w:r>
    </w:p>
    <w:p>
      <w:pPr>
        <w:pStyle w:val="ListBullet2"/>
        <!--depth 2-->
        <w:numPr>
          <w:ilvl w:val="1"/>
          <w:numId w:val="327"/>
        </w:numPr>
      </w:pPr>
      <w:r>
        <w:t/>
      </w:r>
      <w:r>
        <w:t>PGI 236.207 Pricing Fixed-Price Construction Contracts.</w:t>
      </w:r>
      <w:r>
        <w:t/>
      </w:r>
    </w:p>
    <w:p>
      <w:pPr>
        <w:pStyle w:val="ListBullet2"/>
        <!--depth 2-->
        <w:numPr>
          <w:ilvl w:val="1"/>
          <w:numId w:val="327"/>
        </w:numPr>
      </w:pPr>
      <w:r>
        <w:t/>
      </w:r>
      <w:r>
        <w:t>PGI 236.213 Special procedures for sealed bidding in construction contracting.</w:t>
      </w:r>
      <w:r>
        <w:t/>
      </w:r>
    </w:p>
    <w:p>
      <w:pPr>
        <w:pStyle w:val="ListBullet2"/>
        <!--depth 2-->
        <w:numPr>
          <w:ilvl w:val="1"/>
          <w:numId w:val="327"/>
        </w:numPr>
      </w:pPr>
      <w:r>
        <w:t/>
      </w:r>
      <w:r>
        <w:t>PGI 236.273 Construction in foreign countries.</w:t>
      </w:r>
      <w:r>
        <w:t/>
      </w:r>
    </w:p>
    <w:p>
      <w:pPr>
        <w:pStyle w:val="ListBullet"/>
        <!--depth 1-->
        <w:numPr>
          <w:ilvl w:val="0"/>
          <w:numId w:val="326"/>
        </w:numPr>
      </w:pPr>
      <w:r>
        <w:t/>
      </w:r>
      <w:r>
        <w:t>PGI 236.6 —ARCHITECT-ENGINEER SERVICES</w:t>
      </w:r>
      <w:r>
        <w:t/>
      </w:r>
    </w:p>
    <w:p>
      <w:pPr>
        <w:pStyle w:val="ListBullet2"/>
        <!--depth 2-->
        <w:numPr>
          <w:ilvl w:val="1"/>
          <w:numId w:val="328"/>
        </w:numPr>
      </w:pPr>
      <w:r>
        <w:t/>
      </w:r>
      <w:r>
        <w:t>PGI 236.602 Selection of firms for architect-engineer contracts.</w:t>
      </w:r>
      <w:r>
        <w:t/>
      </w:r>
    </w:p>
    <w:p>
      <w:pPr>
        <w:pStyle w:val="ListBullet3"/>
        <!--depth 3-->
        <w:numPr>
          <w:ilvl w:val="2"/>
          <w:numId w:val="329"/>
        </w:numPr>
      </w:pPr>
      <w:r>
        <w:t/>
      </w:r>
      <w:r>
        <w:t>PGI 236.602-1 Selection criteria.</w:t>
      </w:r>
      <w:r>
        <w:t/>
      </w:r>
    </w:p>
    <!--Topic unique_1370-->
    <w:p>
      <w:pPr>
        <w:pStyle w:val="Heading4"/>
      </w:pPr>
      <w:bookmarkStart w:id="1159" w:name="_Refd19e51147"/>
      <w:bookmarkStart w:id="1160" w:name="_Tocd19e51147"/>
      <w:r>
        <w:t/>
      </w:r>
      <w:r>
        <w:t>PGI 236.2</w:t>
      </w:r>
      <w:r>
        <w:t xml:space="preserve"> —SPECIAL ASPECTS OF CONTRACTING FOR CONSTRUCTION</w:t>
      </w:r>
      <w:bookmarkEnd w:id="1159"/>
      <w:bookmarkEnd w:id="1160"/>
    </w:p>
    <!--Topic unique_1371-->
    <w:p>
      <w:pPr>
        <w:pStyle w:val="Heading5"/>
      </w:pPr>
      <w:bookmarkStart w:id="1161" w:name="_Refd19e51155"/>
      <w:bookmarkStart w:id="1162" w:name="_Tocd19e51155"/>
      <w:r>
        <w:t/>
      </w:r>
      <w:r>
        <w:t>PGI 236.203</w:t>
      </w:r>
      <w:r>
        <w:t xml:space="preserve"> Government estimate of construction costs.</w:t>
      </w:r>
      <w:bookmarkEnd w:id="1161"/>
      <w:bookmarkEnd w:id="1162"/>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72-->
    <w:p>
      <w:pPr>
        <w:pStyle w:val="Heading5"/>
      </w:pPr>
      <w:bookmarkStart w:id="1163" w:name="_Refd19e51176"/>
      <w:bookmarkStart w:id="1164" w:name="_Tocd19e51176"/>
      <w:r>
        <w:t/>
      </w:r>
      <w:r>
        <w:t>PGI 236.207</w:t>
      </w:r>
      <w:r>
        <w:t xml:space="preserve"> Pricing Fixed-Price Construction Contracts.</w:t>
      </w:r>
      <w:bookmarkEnd w:id="1163"/>
      <w:bookmarkEnd w:id="1164"/>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73-->
    <w:p>
      <w:pPr>
        <w:pStyle w:val="Heading5"/>
      </w:pPr>
      <w:bookmarkStart w:id="1165" w:name="_Refd19e51368"/>
      <w:bookmarkStart w:id="1166" w:name="_Tocd19e51368"/>
      <w:r>
        <w:t/>
      </w:r>
      <w:r>
        <w:t>PGI 236.213</w:t>
      </w:r>
      <w:r>
        <w:t xml:space="preserve"> Special procedures for sealed bidding in construction contracting.</w:t>
      </w:r>
      <w:bookmarkEnd w:id="1165"/>
      <w:bookmarkEnd w:id="1166"/>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74-->
    <w:p>
      <w:pPr>
        <w:pStyle w:val="Heading5"/>
      </w:pPr>
      <w:bookmarkStart w:id="1167" w:name="_Refd19e51397"/>
      <w:bookmarkStart w:id="1168" w:name="_Tocd19e51397"/>
      <w:r>
        <w:t/>
      </w:r>
      <w:r>
        <w:t>PGI 236.273</w:t>
      </w:r>
      <w:r>
        <w:t xml:space="preserve"> Construction in foreign countries.</w:t>
      </w:r>
      <w:bookmarkEnd w:id="1167"/>
      <w:bookmarkEnd w:id="1168"/>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75-->
    <w:p>
      <w:pPr>
        <w:pStyle w:val="Heading4"/>
      </w:pPr>
      <w:bookmarkStart w:id="1169" w:name="_Refd19e51432"/>
      <w:bookmarkStart w:id="1170" w:name="_Tocd19e51432"/>
      <w:r>
        <w:t/>
      </w:r>
      <w:r>
        <w:t>PGI 236.6</w:t>
      </w:r>
      <w:r>
        <w:t xml:space="preserve"> —ARCHITECT-ENGINEER SERVICES</w:t>
      </w:r>
      <w:bookmarkEnd w:id="1169"/>
      <w:bookmarkEnd w:id="1170"/>
    </w:p>
    <!--Topic unique_1376-->
    <w:p>
      <w:pPr>
        <w:pStyle w:val="Heading5"/>
      </w:pPr>
      <w:bookmarkStart w:id="1171" w:name="_Refd19e51440"/>
      <w:bookmarkStart w:id="1172" w:name="_Tocd19e51440"/>
      <w:r>
        <w:t/>
      </w:r>
      <w:r>
        <w:t>PGI 236.602</w:t>
      </w:r>
      <w:r>
        <w:t xml:space="preserve"> Selection of firms for architect-engineer contracts.</w:t>
      </w:r>
      <w:bookmarkEnd w:id="1171"/>
      <w:bookmarkEnd w:id="1172"/>
    </w:p>
    <!--Topic unique_1377-->
    <w:p>
      <w:pPr>
        <w:pStyle w:val="Heading6"/>
      </w:pPr>
      <w:bookmarkStart w:id="1173" w:name="_Refd19e51448"/>
      <w:bookmarkStart w:id="1174" w:name="_Tocd19e51448"/>
      <w:r>
        <w:t/>
      </w:r>
      <w:r>
        <w:t>PGI 236.602-1</w:t>
      </w:r>
      <w:r>
        <w:t xml:space="preserve"> Selection criteria.</w:t>
      </w:r>
      <w:bookmarkEnd w:id="1173"/>
      <w:bookmarkEnd w:id="1174"/>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8-->
    <w:p>
      <w:pPr>
        <w:pStyle w:val="Heading3"/>
      </w:pPr>
      <w:bookmarkStart w:id="1175" w:name="_Refd19e51483"/>
      <w:bookmarkStart w:id="1176" w:name="_Tocd19e51483"/>
      <w:r>
        <w:t/>
      </w:r>
      <w:r>
        <w:t>PGI PART 237</w:t>
      </w:r>
      <w:r>
        <w:t xml:space="preserve"> - SERVICE CONTRACTING</w:t>
      </w:r>
      <w:bookmarkEnd w:id="1175"/>
      <w:bookmarkEnd w:id="1176"/>
    </w:p>
    <w:p>
      <w:pPr>
        <w:pStyle w:val="ListBullet"/>
        <!--depth 1-->
        <w:numPr>
          <w:ilvl w:val="0"/>
          <w:numId w:val="330"/>
        </w:numPr>
      </w:pPr>
      <w:r>
        <w:t/>
      </w:r>
      <w:r>
        <w:t>PGI 237.1 —SERVICE CONTRACTS—GENERAL</w:t>
      </w:r>
      <w:r>
        <w:t/>
      </w:r>
    </w:p>
    <w:p>
      <w:pPr>
        <w:pStyle w:val="ListBullet2"/>
        <!--depth 2-->
        <w:numPr>
          <w:ilvl w:val="1"/>
          <w:numId w:val="331"/>
        </w:numPr>
      </w:pPr>
      <w:r>
        <w:t/>
      </w:r>
      <w:r>
        <w:t>PGI 237.102 RESERVED</w:t>
      </w:r>
      <w:r>
        <w:t/>
      </w:r>
    </w:p>
    <w:p>
      <w:pPr>
        <w:pStyle w:val="ListBullet3"/>
        <!--depth 3-->
        <w:numPr>
          <w:ilvl w:val="2"/>
          <w:numId w:val="332"/>
        </w:numPr>
      </w:pPr>
      <w:r>
        <w:t/>
      </w:r>
      <w:r>
        <w:t>PGI 237.102-70 Prohibition on contracting for firefighting or security-guard functions.</w:t>
      </w:r>
      <w:r>
        <w:t/>
      </w:r>
    </w:p>
    <w:p>
      <w:pPr>
        <w:pStyle w:val="ListBullet3"/>
        <!--depth 3-->
        <w:numPr>
          <w:ilvl w:val="2"/>
          <w:numId w:val="332"/>
        </w:numPr>
      </w:pPr>
      <w:r>
        <w:t/>
      </w:r>
      <w:r>
        <w:t>PGI 237.102-71 Limitation on service contracts for military flight simulators.</w:t>
      </w:r>
      <w:r>
        <w:t/>
      </w:r>
    </w:p>
    <w:p>
      <w:pPr>
        <w:pStyle w:val="ListBullet3"/>
        <!--depth 3-->
        <w:numPr>
          <w:ilvl w:val="2"/>
          <w:numId w:val="332"/>
        </w:numPr>
      </w:pPr>
      <w:r>
        <w:t/>
      </w:r>
      <w:r>
        <w:t>PGI 237.102-73 Prohibition on contracts for services of senior mentors.</w:t>
      </w:r>
      <w:r>
        <w:t/>
      </w:r>
    </w:p>
    <w:p>
      <w:pPr>
        <w:pStyle w:val="ListBullet3"/>
        <!--depth 3-->
        <w:numPr>
          <w:ilvl w:val="2"/>
          <w:numId w:val="332"/>
        </w:numPr>
      </w:pPr>
      <w:r>
        <w:t/>
      </w:r>
      <w:r>
        <w:t>PGI 237.102-74 Taxonomy for the acquisition of services and supplies &amp; equipment.</w:t>
      </w:r>
      <w:r>
        <w:t/>
      </w:r>
    </w:p>
    <w:p>
      <w:pPr>
        <w:pStyle w:val="ListBullet3"/>
        <!--depth 3-->
        <w:numPr>
          <w:ilvl w:val="2"/>
          <w:numId w:val="332"/>
        </w:numPr>
      </w:pPr>
      <w:r>
        <w:t/>
      </w:r>
      <w:r>
        <w:t>PGI 237.102-75 Defense Acquisition Guidebook.</w:t>
      </w:r>
      <w:r>
        <w:t/>
      </w:r>
    </w:p>
    <w:p>
      <w:pPr>
        <w:pStyle w:val="ListBullet3"/>
        <!--depth 3-->
        <w:numPr>
          <w:ilvl w:val="2"/>
          <w:numId w:val="332"/>
        </w:numPr>
      </w:pPr>
      <w:r>
        <w:t/>
      </w:r>
      <w:r>
        <w:t>PGI 237.102-76 Reserved.</w:t>
      </w:r>
      <w:r>
        <w:t/>
      </w:r>
    </w:p>
    <w:p>
      <w:pPr>
        <w:pStyle w:val="ListBullet3"/>
        <!--depth 3-->
        <w:numPr>
          <w:ilvl w:val="2"/>
          <w:numId w:val="332"/>
        </w:numPr>
      </w:pPr>
      <w:r>
        <w:t/>
      </w:r>
      <w:r>
        <w:t>PGI 237.102-77 Acquisition requirements roadmap tool.</w:t>
      </w:r>
      <w:r>
        <w:t/>
      </w:r>
    </w:p>
    <w:p>
      <w:pPr>
        <w:pStyle w:val="ListBullet3"/>
        <!--depth 3-->
        <w:numPr>
          <w:ilvl w:val="2"/>
          <w:numId w:val="332"/>
        </w:numPr>
      </w:pPr>
      <w:r>
        <w:t/>
      </w:r>
      <w:r>
        <w:t>PGI 237.102-78 Market research report guide for improving the tradecraft in services acquisition.</w:t>
      </w:r>
      <w:r>
        <w:t/>
      </w:r>
    </w:p>
    <w:p>
      <w:pPr>
        <w:pStyle w:val="ListBullet3"/>
        <!--depth 3-->
        <w:numPr>
          <w:ilvl w:val="2"/>
          <w:numId w:val="332"/>
        </w:numPr>
      </w:pPr>
      <w:r>
        <w:t/>
      </w:r>
      <w:r>
        <w:t>PGI 237.102-79 Private sector notification requirements in support of in-sourcing actions.</w:t>
      </w:r>
      <w:r>
        <w:t/>
      </w:r>
    </w:p>
    <w:p>
      <w:pPr>
        <w:pStyle w:val="ListBullet2"/>
        <!--depth 2-->
        <w:numPr>
          <w:ilvl w:val="1"/>
          <w:numId w:val="331"/>
        </w:numPr>
      </w:pPr>
      <w:r>
        <w:t/>
      </w:r>
      <w:r>
        <w:t>PGI 237.171 Training for contractor personnel interacting with detainees.</w:t>
      </w:r>
      <w:r>
        <w:t/>
      </w:r>
    </w:p>
    <w:p>
      <w:pPr>
        <w:pStyle w:val="ListBullet3"/>
        <!--depth 3-->
        <w:numPr>
          <w:ilvl w:val="2"/>
          <w:numId w:val="333"/>
        </w:numPr>
      </w:pPr>
      <w:r>
        <w:t/>
      </w:r>
      <w:r>
        <w:t>PGI 237.171-3 Policy.</w:t>
      </w:r>
      <w:r>
        <w:t/>
      </w:r>
    </w:p>
    <w:p>
      <w:pPr>
        <w:pStyle w:val="ListBullet2"/>
        <!--depth 2-->
        <w:numPr>
          <w:ilvl w:val="1"/>
          <w:numId w:val="331"/>
        </w:numPr>
      </w:pPr>
      <w:r>
        <w:t/>
      </w:r>
      <w:r>
        <w:t>PGI 237.172 Service contracts surveillance.</w:t>
      </w:r>
      <w:r>
        <w:t/>
      </w:r>
    </w:p>
    <w:p>
      <w:pPr>
        <w:pStyle w:val="ListBullet"/>
        <!--depth 1-->
        <w:numPr>
          <w:ilvl w:val="0"/>
          <w:numId w:val="330"/>
        </w:numPr>
      </w:pPr>
      <w:r>
        <w:t/>
      </w:r>
      <w:r>
        <w:t>PGI 237.2 —ADVISORY AND ASSISTANCE SERVICES</w:t>
      </w:r>
      <w:r>
        <w:t/>
      </w:r>
    </w:p>
    <w:p>
      <w:pPr>
        <w:pStyle w:val="ListBullet2"/>
        <!--depth 2-->
        <w:numPr>
          <w:ilvl w:val="1"/>
          <w:numId w:val="334"/>
        </w:numPr>
      </w:pPr>
      <w:r>
        <w:t/>
      </w:r>
      <w:r>
        <w:t>PGI 237.270 Acquisition of audit services.</w:t>
      </w:r>
      <w:r>
        <w:t/>
      </w:r>
    </w:p>
    <w:p>
      <w:pPr>
        <w:pStyle w:val="ListBullet"/>
        <!--depth 1-->
        <w:numPr>
          <w:ilvl w:val="0"/>
          <w:numId w:val="330"/>
        </w:numPr>
      </w:pPr>
      <w:r>
        <w:t/>
      </w:r>
      <w:r>
        <w:t>PGI 237.5 —MANAGEMENT OVERSIGHT OF SERVICE CONTRACTS</w:t>
      </w:r>
      <w:r>
        <w:t/>
      </w:r>
    </w:p>
    <w:p>
      <w:pPr>
        <w:pStyle w:val="ListBullet2"/>
        <!--depth 2-->
        <w:numPr>
          <w:ilvl w:val="1"/>
          <w:numId w:val="335"/>
        </w:numPr>
      </w:pPr>
      <w:r>
        <w:t/>
      </w:r>
      <w:r>
        <w:t>PGI 237.503 Agency-head responsibilities.</w:t>
      </w:r>
      <w:r>
        <w:t/>
      </w:r>
    </w:p>
    <w:p>
      <w:pPr>
        <w:pStyle w:val="ListBullet"/>
        <!--depth 1-->
        <w:numPr>
          <w:ilvl w:val="0"/>
          <w:numId w:val="330"/>
        </w:numPr>
      </w:pPr>
      <w:r>
        <w:t/>
      </w:r>
      <w:r>
        <w:t>PGI 237.70 —MORTUARY SERVICES</w:t>
      </w:r>
      <w:r>
        <w:t/>
      </w:r>
    </w:p>
    <w:p>
      <w:pPr>
        <w:pStyle w:val="ListBullet2"/>
        <!--depth 2-->
        <w:numPr>
          <w:ilvl w:val="1"/>
          <w:numId w:val="336"/>
        </w:numPr>
      </w:pPr>
      <w:r>
        <w:t/>
      </w:r>
      <w:r>
        <w:t>PGI 237.7002 AREA OF PERFORMANCE AND DISTRIBUTION OF CONTRACTS.</w:t>
      </w:r>
      <w:r>
        <w:t/>
      </w:r>
    </w:p>
    <!--Topic unique_1389-->
    <w:p>
      <w:pPr>
        <w:pStyle w:val="Heading4"/>
      </w:pPr>
      <w:bookmarkStart w:id="1177" w:name="_Refd19e51668"/>
      <w:bookmarkStart w:id="1178" w:name="_Tocd19e51668"/>
      <w:r>
        <w:t/>
      </w:r>
      <w:r>
        <w:t>PGI 237.1</w:t>
      </w:r>
      <w:r>
        <w:t xml:space="preserve"> —SERVICE CONTRACTS—GENERAL</w:t>
      </w:r>
      <w:bookmarkEnd w:id="1177"/>
      <w:bookmarkEnd w:id="1178"/>
    </w:p>
    <!--Topic unique_1390-->
    <w:p>
      <w:pPr>
        <w:pStyle w:val="Heading5"/>
      </w:pPr>
      <w:bookmarkStart w:id="1179" w:name="_Refd19e51676"/>
      <w:bookmarkStart w:id="1180" w:name="_Tocd19e51676"/>
      <w:r>
        <w:t/>
      </w:r>
      <w:r>
        <w:t>PGI 237.102</w:t>
      </w:r>
      <w:r>
        <w:t xml:space="preserve"> RESERVED</w:t>
      </w:r>
      <w:bookmarkEnd w:id="1179"/>
      <w:bookmarkEnd w:id="1180"/>
    </w:p>
    <!--Topic unique_1391-->
    <w:p>
      <w:pPr>
        <w:pStyle w:val="Heading6"/>
      </w:pPr>
      <w:bookmarkStart w:id="1181" w:name="_Refd19e51684"/>
      <w:bookmarkStart w:id="1182" w:name="_Tocd19e51684"/>
      <w:r>
        <w:t/>
      </w:r>
      <w:r>
        <w:t>PGI 237.102-70</w:t>
      </w:r>
      <w:r>
        <w:t xml:space="preserve"> Prohibition on contracting for firefighting or security-guard functions.</w:t>
      </w:r>
      <w:bookmarkEnd w:id="1181"/>
      <w:bookmarkEnd w:id="1182"/>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92-->
    <w:p>
      <w:pPr>
        <w:pStyle w:val="Heading6"/>
      </w:pPr>
      <w:bookmarkStart w:id="1183" w:name="_Refd19e51774"/>
      <w:bookmarkStart w:id="1184" w:name="_Tocd19e51774"/>
      <w:r>
        <w:t/>
      </w:r>
      <w:r>
        <w:t>PGI 237.102-71</w:t>
      </w:r>
      <w:r>
        <w:t xml:space="preserve"> Limitation on service contracts for military flight simulators.</w:t>
      </w:r>
      <w:bookmarkEnd w:id="1183"/>
      <w:bookmarkEnd w:id="1184"/>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93-->
    <w:p>
      <w:pPr>
        <w:pStyle w:val="Heading6"/>
      </w:pPr>
      <w:bookmarkStart w:id="1185" w:name="_Refd19e51805"/>
      <w:bookmarkStart w:id="1186" w:name="_Tocd19e51805"/>
      <w:r>
        <w:t/>
      </w:r>
      <w:r>
        <w:t>PGI 237.102-73</w:t>
      </w:r>
      <w:r>
        <w:t xml:space="preserve"> Prohibition on contracts for services of senior mentors.</w:t>
      </w:r>
      <w:bookmarkEnd w:id="1185"/>
      <w:bookmarkEnd w:id="1186"/>
    </w:p>
    <w:p>
      <w:pPr>
        <w:pStyle w:val="BodyText"/>
      </w:pPr>
      <w:r>
        <w:t>DoD policies on senior mentors are set forth in (1) Secretary of Defense memorandum, subject: Policy on Senior Mentors (April 1, 2010) (</w:t>
      </w:r>
      <w:r>
        <w:rPr>
          <w:i/>
        </w:rPr>
        <w:t xml:space="preserve">see </w:t>
      </w:r>
      <w:r>
        <w:t xml:space="preserve"> </w:t>
      </w:r>
      <w:hyperlink r:id="rIdHyperlink187">
        <w:r>
          <w:t>here</w:t>
        </w:r>
      </w:hyperlink>
      <w:r>
        <w:t>) and (2) Deputy Secretary of Defense memorandum, subject: Implementation Guidance on Senior Mentors Policy (July 8, 2010) (</w:t>
      </w:r>
      <w:r>
        <w:rPr>
          <w:i/>
        </w:rPr>
        <w:t>see</w:t>
      </w:r>
      <w:r>
        <w:t xml:space="preserve"> </w:t>
      </w:r>
      <w:hyperlink r:id="rIdHyperlink188">
        <w:r>
          <w:t>here</w:t>
        </w:r>
      </w:hyperlink>
      <w:r>
        <w:t>).</w:t>
      </w:r>
    </w:p>
    <!--Topic unique_1394-->
    <w:p>
      <w:pPr>
        <w:pStyle w:val="Heading6"/>
      </w:pPr>
      <w:bookmarkStart w:id="1187" w:name="_Refd19e51834"/>
      <w:bookmarkStart w:id="1188" w:name="_Tocd19e51834"/>
      <w:r>
        <w:t/>
      </w:r>
      <w:r>
        <w:t>PGI 237.102-74</w:t>
      </w:r>
      <w:r>
        <w:t xml:space="preserve"> Taxonomy for the acquisition of services and supplies &amp; equipment.</w:t>
      </w:r>
      <w:bookmarkEnd w:id="1187"/>
      <w:bookmarkEnd w:id="1188"/>
    </w:p>
    <w:p>
      <w:pPr>
        <w:pStyle w:val="BodyText"/>
      </w:pPr>
      <w:r>
        <w:t xml:space="preserve">Click </w:t>
      </w:r>
      <w:hyperlink r:id="rIdHyperlink189">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90">
        <w:r>
          <w:t>here</w:t>
        </w:r>
      </w:hyperlink>
      <w:r>
        <w:t>.</w:t>
      </w:r>
    </w:p>
    <!--Topic unique_1395-->
    <w:p>
      <w:pPr>
        <w:pStyle w:val="Heading6"/>
      </w:pPr>
      <w:bookmarkStart w:id="1189" w:name="_Refd19e51857"/>
      <w:bookmarkStart w:id="1190" w:name="_Tocd19e51857"/>
      <w:r>
        <w:t/>
      </w:r>
      <w:r>
        <w:t>PGI 237.102-75</w:t>
      </w:r>
      <w:r>
        <w:t xml:space="preserve"> Defense Acquisition Guidebook.</w:t>
      </w:r>
      <w:bookmarkEnd w:id="1189"/>
      <w:bookmarkEnd w:id="1190"/>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96-->
    <w:p>
      <w:pPr>
        <w:pStyle w:val="Heading6"/>
      </w:pPr>
      <w:bookmarkStart w:id="1191" w:name="_Refd19e51872"/>
      <w:bookmarkStart w:id="1192" w:name="_Tocd19e51872"/>
      <w:r>
        <w:t/>
      </w:r>
      <w:r>
        <w:t>PGI 237.102-76</w:t>
      </w:r>
      <w:r>
        <w:t xml:space="preserve"> Reserved.</w:t>
      </w:r>
      <w:bookmarkEnd w:id="1191"/>
      <w:bookmarkEnd w:id="1192"/>
    </w:p>
    <!--Topic unique_1397-->
    <w:p>
      <w:pPr>
        <w:pStyle w:val="Heading6"/>
      </w:pPr>
      <w:bookmarkStart w:id="1193" w:name="_Refd19e51883"/>
      <w:bookmarkStart w:id="1194" w:name="_Tocd19e51883"/>
      <w:r>
        <w:t/>
      </w:r>
      <w:r>
        <w:t>PGI 237.102-77</w:t>
      </w:r>
      <w:r>
        <w:t xml:space="preserve"> Acquisition requirements roadmap tool.</w:t>
      </w:r>
      <w:bookmarkEnd w:id="1193"/>
      <w:bookmarkEnd w:id="1194"/>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8-->
    <w:p>
      <w:pPr>
        <w:pStyle w:val="Heading6"/>
      </w:pPr>
      <w:bookmarkStart w:id="1195" w:name="_Refd19e51898"/>
      <w:bookmarkStart w:id="1196" w:name="_Tocd19e51898"/>
      <w:r>
        <w:t/>
      </w:r>
      <w:r>
        <w:t>PGI 237.102-78</w:t>
      </w:r>
      <w:r>
        <w:t xml:space="preserve"> Market research report guide for improving the tradecraft in services acquisition.</w:t>
      </w:r>
      <w:bookmarkEnd w:id="1195"/>
      <w:bookmarkEnd w:id="1196"/>
    </w:p>
    <w:p>
      <w:pPr>
        <w:pStyle w:val="BodyText"/>
      </w:pPr>
      <w:r>
        <w:t xml:space="preserve">See PGI </w:t>
      </w:r>
      <w:r>
        <w:t>210.070</w:t>
      </w:r>
      <w:r>
        <w:t xml:space="preserve"> for guidance on use of the market research report guide to conduct and document market research for service acquisitions.</w:t>
      </w:r>
    </w:p>
    <!--Topic unique_1399-->
    <w:p>
      <w:pPr>
        <w:pStyle w:val="Heading6"/>
      </w:pPr>
      <w:bookmarkStart w:id="1197" w:name="_Refd19e51918"/>
      <w:bookmarkStart w:id="1198" w:name="_Tocd19e51918"/>
      <w:r>
        <w:t/>
      </w:r>
      <w:r>
        <w:t>PGI 237.102-79</w:t>
      </w:r>
      <w:r>
        <w:t xml:space="preserve"> Private sector notification requirements in support of in-sourcing actions.</w:t>
      </w:r>
      <w:bookmarkEnd w:id="1197"/>
      <w:bookmarkEnd w:id="1198"/>
    </w:p>
    <w:p>
      <w:pPr>
        <w:pStyle w:val="BodyText"/>
      </w:pPr>
      <w:r>
        <w:t xml:space="preserve">Click </w:t>
      </w:r>
      <w:hyperlink r:id="rIdHyperlink191">
        <w:r>
          <w:t>here</w:t>
        </w:r>
      </w:hyperlink>
      <w:r>
        <w:t xml:space="preserve"> for OUSD(RFM) memorandum, “Private Sector Notification Requirements in Support of In-sourcing Actions,” dated January 29, 2013.</w:t>
      </w:r>
    </w:p>
    <!--Topic unique_1400-->
    <w:p>
      <w:pPr>
        <w:pStyle w:val="Heading5"/>
      </w:pPr>
      <w:bookmarkStart w:id="1199" w:name="_Refd19e51937"/>
      <w:bookmarkStart w:id="1200" w:name="_Tocd19e51937"/>
      <w:r>
        <w:t/>
      </w:r>
      <w:r>
        <w:t>PGI 237.171</w:t>
      </w:r>
      <w:r>
        <w:t xml:space="preserve"> Training for contractor personnel interacting with detainees.</w:t>
      </w:r>
      <w:bookmarkEnd w:id="1199"/>
      <w:bookmarkEnd w:id="1200"/>
    </w:p>
    <!--Topic unique_1401-->
    <w:p>
      <w:pPr>
        <w:pStyle w:val="Heading6"/>
      </w:pPr>
      <w:bookmarkStart w:id="1201" w:name="_Refd19e51945"/>
      <w:bookmarkStart w:id="1202" w:name="_Tocd19e51945"/>
      <w:r>
        <w:t/>
      </w:r>
      <w:r>
        <w:t>PGI 237.171-3</w:t>
      </w:r>
      <w:r>
        <w:t xml:space="preserve"> Policy.</w:t>
      </w:r>
      <w:bookmarkEnd w:id="1201"/>
      <w:bookmarkEnd w:id="1202"/>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402-->
    <w:p>
      <w:pPr>
        <w:pStyle w:val="Heading5"/>
      </w:pPr>
      <w:bookmarkStart w:id="1203" w:name="_Refd19e52047"/>
      <w:bookmarkStart w:id="1204" w:name="_Tocd19e52047"/>
      <w:r>
        <w:t/>
      </w:r>
      <w:r>
        <w:t>PGI 237.172</w:t>
      </w:r>
      <w:r>
        <w:t xml:space="preserve"> Service contracts surveillance.</w:t>
      </w:r>
      <w:bookmarkEnd w:id="1203"/>
      <w:bookmarkEnd w:id="1204"/>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403-->
    <w:p>
      <w:pPr>
        <w:pStyle w:val="Heading4"/>
      </w:pPr>
      <w:bookmarkStart w:id="1205" w:name="_Refd19e52066"/>
      <w:bookmarkStart w:id="1206" w:name="_Tocd19e52066"/>
      <w:r>
        <w:t/>
      </w:r>
      <w:r>
        <w:t>PGI 237.2</w:t>
      </w:r>
      <w:r>
        <w:t xml:space="preserve"> —ADVISORY AND ASSISTANCE SERVICES</w:t>
      </w:r>
      <w:bookmarkEnd w:id="1205"/>
      <w:bookmarkEnd w:id="1206"/>
    </w:p>
    <!--Topic unique_1404-->
    <w:p>
      <w:pPr>
        <w:pStyle w:val="Heading5"/>
      </w:pPr>
      <w:bookmarkStart w:id="1207" w:name="_Refd19e52074"/>
      <w:bookmarkStart w:id="1208" w:name="_Tocd19e52074"/>
      <w:r>
        <w:t/>
      </w:r>
      <w:r>
        <w:t>PGI 237.270</w:t>
      </w:r>
      <w:r>
        <w:t xml:space="preserve"> Acquisition of audit services.</w:t>
      </w:r>
      <w:bookmarkEnd w:id="1207"/>
      <w:bookmarkEnd w:id="1208"/>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405-->
    <w:p>
      <w:pPr>
        <w:pStyle w:val="Heading4"/>
      </w:pPr>
      <w:bookmarkStart w:id="1209" w:name="_Refd19e52095"/>
      <w:bookmarkStart w:id="1210" w:name="_Tocd19e52095"/>
      <w:r>
        <w:t/>
      </w:r>
      <w:r>
        <w:t>PGI 237.5</w:t>
      </w:r>
      <w:r>
        <w:t xml:space="preserve"> —MANAGEMENT OVERSIGHT OF SERVICE CONTRACTS</w:t>
      </w:r>
      <w:bookmarkEnd w:id="1209"/>
      <w:bookmarkEnd w:id="1210"/>
    </w:p>
    <!--Topic unique_1406-->
    <w:p>
      <w:pPr>
        <w:pStyle w:val="Heading5"/>
      </w:pPr>
      <w:bookmarkStart w:id="1211" w:name="_Refd19e52103"/>
      <w:bookmarkStart w:id="1212" w:name="_Tocd19e52103"/>
      <w:r>
        <w:t/>
      </w:r>
      <w:r>
        <w:t>PGI 237.503</w:t>
      </w:r>
      <w:r>
        <w:t xml:space="preserve"> Agency-head responsibilities.</w:t>
      </w:r>
      <w:bookmarkEnd w:id="1211"/>
      <w:bookmarkEnd w:id="1212"/>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407-->
    <w:p>
      <w:pPr>
        <w:pStyle w:val="Heading4"/>
      </w:pPr>
      <w:bookmarkStart w:id="1213" w:name="_Refd19e52262"/>
      <w:bookmarkStart w:id="1214" w:name="_Tocd19e52262"/>
      <w:r>
        <w:t/>
      </w:r>
      <w:r>
        <w:t>PGI 237.70</w:t>
      </w:r>
      <w:r>
        <w:t xml:space="preserve"> —MORTUARY SERVICES</w:t>
      </w:r>
      <w:bookmarkEnd w:id="1213"/>
      <w:bookmarkEnd w:id="1214"/>
    </w:p>
    <!--Topic unique_1408-->
    <w:p>
      <w:pPr>
        <w:pStyle w:val="Heading5"/>
      </w:pPr>
      <w:bookmarkStart w:id="1215" w:name="_Refd19e52270"/>
      <w:bookmarkStart w:id="1216" w:name="_Tocd19e52270"/>
      <w:r>
        <w:t/>
      </w:r>
      <w:r>
        <w:t>PGI 237.7002</w:t>
      </w:r>
      <w:r>
        <w:t xml:space="preserve"> AREA OF PERFORMANCE AND DISTRIBUTION OF CONTRACTS.</w:t>
      </w:r>
      <w:bookmarkEnd w:id="1215"/>
      <w:bookmarkEnd w:id="1216"/>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33-->
    <w:p>
      <w:pPr>
        <w:pStyle w:val="Heading3"/>
      </w:pPr>
      <w:bookmarkStart w:id="1217" w:name="_Refd19e52299"/>
      <w:bookmarkStart w:id="1218" w:name="_Tocd19e52299"/>
      <w:r>
        <w:t/>
      </w:r>
      <w:r>
        <w:t>PGI PART 239</w:t>
      </w:r>
      <w:r>
        <w:t xml:space="preserve"> - ACQUISITION OF INFORMATION TECHNOLOGY</w:t>
      </w:r>
      <w:bookmarkEnd w:id="1217"/>
      <w:bookmarkEnd w:id="1218"/>
    </w:p>
    <w:p>
      <w:pPr>
        <w:pStyle w:val="ListBullet"/>
        <!--depth 1-->
        <w:numPr>
          <w:ilvl w:val="0"/>
          <w:numId w:val="337"/>
        </w:numPr>
      </w:pPr>
      <w:r>
        <w:t/>
      </w:r>
      <w:r>
        <w:t>PGI 239.71 —SECURITY AND PRIVACY FOR COMPUTER SYSTEMS</w:t>
      </w:r>
      <w:r>
        <w:t/>
      </w:r>
    </w:p>
    <w:p>
      <w:pPr>
        <w:pStyle w:val="ListBullet2"/>
        <!--depth 2-->
        <w:numPr>
          <w:ilvl w:val="1"/>
          <w:numId w:val="338"/>
        </w:numPr>
      </w:pPr>
      <w:r>
        <w:t/>
      </w:r>
      <w:r>
        <w:t>PGI 239.7102 Policy and responsibilities.</w:t>
      </w:r>
      <w:r>
        <w:t/>
      </w:r>
    </w:p>
    <w:p>
      <w:pPr>
        <w:pStyle w:val="ListBullet3"/>
        <!--depth 3-->
        <w:numPr>
          <w:ilvl w:val="2"/>
          <w:numId w:val="339"/>
        </w:numPr>
      </w:pPr>
      <w:r>
        <w:t/>
      </w:r>
      <w:r>
        <w:t>PGI 239.7102-3 Information assurance contractor training and certification.</w:t>
      </w:r>
      <w:r>
        <w:t/>
      </w:r>
    </w:p>
    <w:p>
      <w:pPr>
        <w:pStyle w:val="ListBullet"/>
        <!--depth 1-->
        <w:numPr>
          <w:ilvl w:val="0"/>
          <w:numId w:val="337"/>
        </w:numPr>
      </w:pPr>
      <w:r>
        <w:t/>
      </w:r>
      <w:r>
        <w:t>PGI 239.74 —TELECOMMUNICATIONS SERVICES</w:t>
      </w:r>
      <w:r>
        <w:t/>
      </w:r>
    </w:p>
    <w:p>
      <w:pPr>
        <w:pStyle w:val="ListBullet2"/>
        <!--depth 2-->
        <w:numPr>
          <w:ilvl w:val="1"/>
          <w:numId w:val="340"/>
        </w:numPr>
      </w:pPr>
      <w:r>
        <w:t/>
      </w:r>
      <w:r>
        <w:t>PGI 239.7402 Policy.</w:t>
      </w:r>
      <w:r>
        <w:t/>
      </w:r>
    </w:p>
    <w:p>
      <w:pPr>
        <w:pStyle w:val="ListBullet2"/>
        <!--depth 2-->
        <w:numPr>
          <w:ilvl w:val="1"/>
          <w:numId w:val="340"/>
        </w:numPr>
      </w:pPr>
      <w:r>
        <w:t/>
      </w:r>
      <w:r>
        <w:t>PGI 239.7405 Delegated authority for telecommunications resources.</w:t>
      </w:r>
      <w:r>
        <w:t/>
      </w:r>
    </w:p>
    <w:p>
      <w:pPr>
        <w:pStyle w:val="ListBullet2"/>
        <!--depth 2-->
        <w:numPr>
          <w:ilvl w:val="1"/>
          <w:numId w:val="340"/>
        </w:numPr>
      </w:pPr>
      <w:r>
        <w:t/>
      </w:r>
      <w:r>
        <w:t>PGI 239.7406 Certified cost or pricing data and data other than certified cost or pricing data.</w:t>
      </w:r>
      <w:r>
        <w:t/>
      </w:r>
    </w:p>
    <w:p>
      <w:pPr>
        <w:pStyle w:val="ListBullet2"/>
        <!--depth 2-->
        <w:numPr>
          <w:ilvl w:val="1"/>
          <w:numId w:val="340"/>
        </w:numPr>
      </w:pPr>
      <w:r>
        <w:t/>
      </w:r>
      <w:r>
        <w:t>PGI 239.7407 Type of contract.</w:t>
      </w:r>
      <w:r>
        <w:t/>
      </w:r>
    </w:p>
    <w:p>
      <w:pPr>
        <w:pStyle w:val="ListBullet"/>
        <!--depth 1-->
        <w:numPr>
          <w:ilvl w:val="0"/>
          <w:numId w:val="337"/>
        </w:numPr>
      </w:pPr>
      <w:r>
        <w:t/>
      </w:r>
      <w:r>
        <w:t>PGI 239.76 —CLOUD COMPUTING</w:t>
      </w:r>
      <w:r>
        <w:t/>
      </w:r>
    </w:p>
    <w:p>
      <w:pPr>
        <w:pStyle w:val="ListBullet2"/>
        <!--depth 2-->
        <w:numPr>
          <w:ilvl w:val="1"/>
          <w:numId w:val="341"/>
        </w:numPr>
      </w:pPr>
      <w:r>
        <w:t/>
      </w:r>
      <w:r>
        <w:t>PGI 239.7602 Policy and responsibilities.</w:t>
      </w:r>
      <w:r>
        <w:t/>
      </w:r>
    </w:p>
    <w:p>
      <w:pPr>
        <w:pStyle w:val="ListBullet3"/>
        <!--depth 3-->
        <w:numPr>
          <w:ilvl w:val="2"/>
          <w:numId w:val="342"/>
        </w:numPr>
      </w:pPr>
      <w:r>
        <w:t/>
      </w:r>
      <w:r>
        <w:t>PGI 239.7602-1 General.</w:t>
      </w:r>
      <w:r>
        <w:t/>
      </w:r>
    </w:p>
    <w:p>
      <w:pPr>
        <w:pStyle w:val="ListBullet3"/>
        <!--depth 3-->
        <w:numPr>
          <w:ilvl w:val="2"/>
          <w:numId w:val="342"/>
        </w:numPr>
      </w:pPr>
      <w:r>
        <w:t/>
      </w:r>
      <w:r>
        <w:t>PGI 239.7602-2 Required storage of data within the United States or outlying areas.</w:t>
      </w:r>
      <w:r>
        <w:t/>
      </w:r>
    </w:p>
    <w:p>
      <w:pPr>
        <w:pStyle w:val="ListBullet2"/>
        <!--depth 2-->
        <w:numPr>
          <w:ilvl w:val="1"/>
          <w:numId w:val="341"/>
        </w:numPr>
      </w:pPr>
      <w:r>
        <w:t/>
      </w:r>
      <w:r>
        <w:t>PGI 239.7603 Procedures.</w:t>
      </w:r>
      <w:r>
        <w:t/>
      </w:r>
    </w:p>
    <w:p>
      <w:pPr>
        <w:pStyle w:val="ListBullet3"/>
        <!--depth 3-->
        <w:numPr>
          <w:ilvl w:val="2"/>
          <w:numId w:val="343"/>
        </w:numPr>
      </w:pPr>
      <w:r>
        <w:t/>
      </w:r>
      <w:r>
        <w:t>PGI 239.7603-1 General.</w:t>
      </w:r>
      <w:r>
        <w:t/>
      </w:r>
    </w:p>
    <w:p>
      <w:pPr>
        <w:pStyle w:val="ListBullet3"/>
        <!--depth 3-->
        <w:numPr>
          <w:ilvl w:val="2"/>
          <w:numId w:val="343"/>
        </w:numPr>
      </w:pPr>
      <w:r>
        <w:t/>
      </w:r>
      <w:r>
        <w:t>PGI 239.7603-2 Notification of third party access requests.</w:t>
      </w:r>
      <w:r>
        <w:t/>
      </w:r>
    </w:p>
    <w:p>
      <w:pPr>
        <w:pStyle w:val="ListBullet3"/>
        <!--depth 3-->
        <w:numPr>
          <w:ilvl w:val="2"/>
          <w:numId w:val="343"/>
        </w:numPr>
      </w:pPr>
      <w:r>
        <w:t/>
      </w:r>
      <w:r>
        <w:t>PGI 239.7603-3 Cyber incident and compromise reporting.</w:t>
      </w:r>
      <w:r>
        <w:t/>
      </w:r>
    </w:p>
    <w:p>
      <w:pPr>
        <w:pStyle w:val="ListBullet3"/>
        <!--depth 3-->
        <w:numPr>
          <w:ilvl w:val="2"/>
          <w:numId w:val="343"/>
        </w:numPr>
      </w:pPr>
      <w:r>
        <w:t/>
      </w:r>
      <w:r>
        <w:t>PGI 239.7603-4 DoD damage assessment activities.</w:t>
      </w:r>
      <w:r>
        <w:t/>
      </w:r>
    </w:p>
    <!--Topic unique_1434-->
    <w:p>
      <w:pPr>
        <w:pStyle w:val="Heading4"/>
      </w:pPr>
      <w:bookmarkStart w:id="1219" w:name="_Refd19e52459"/>
      <w:bookmarkStart w:id="1220" w:name="_Tocd19e52459"/>
      <w:r>
        <w:t/>
      </w:r>
      <w:r>
        <w:t>PGI 239.71</w:t>
      </w:r>
      <w:r>
        <w:t xml:space="preserve"> —SECURITY AND PRIVACY FOR COMPUTER SYSTEMS</w:t>
      </w:r>
      <w:bookmarkEnd w:id="1219"/>
      <w:bookmarkEnd w:id="1220"/>
    </w:p>
    <!--Topic unique_1435-->
    <w:p>
      <w:pPr>
        <w:pStyle w:val="Heading5"/>
      </w:pPr>
      <w:bookmarkStart w:id="1221" w:name="_Refd19e52467"/>
      <w:bookmarkStart w:id="1222" w:name="_Tocd19e52467"/>
      <w:r>
        <w:t/>
      </w:r>
      <w:r>
        <w:t>PGI 239.7102</w:t>
      </w:r>
      <w:r>
        <w:t xml:space="preserve"> Policy and responsibilities.</w:t>
      </w:r>
      <w:bookmarkEnd w:id="1221"/>
      <w:bookmarkEnd w:id="1222"/>
    </w:p>
    <!--Topic unique_1436-->
    <w:p>
      <w:pPr>
        <w:pStyle w:val="Heading6"/>
      </w:pPr>
      <w:bookmarkStart w:id="1223" w:name="_Refd19e52475"/>
      <w:bookmarkStart w:id="1224" w:name="_Tocd19e52475"/>
      <w:r>
        <w:t/>
      </w:r>
      <w:r>
        <w:t>PGI 239.7102-3</w:t>
      </w:r>
      <w:r>
        <w:t xml:space="preserve"> Information assurance contractor training and certification.</w:t>
      </w:r>
      <w:bookmarkEnd w:id="1223"/>
      <w:bookmarkEnd w:id="1224"/>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7-->
    <w:p>
      <w:pPr>
        <w:pStyle w:val="Heading4"/>
      </w:pPr>
      <w:bookmarkStart w:id="1225" w:name="_Refd19e52492"/>
      <w:bookmarkStart w:id="1226" w:name="_Tocd19e52492"/>
      <w:r>
        <w:t/>
      </w:r>
      <w:r>
        <w:t>PGI 239.74</w:t>
      </w:r>
      <w:r>
        <w:t xml:space="preserve"> —TELECOMMUNICATIONS SERVICES</w:t>
      </w:r>
      <w:bookmarkEnd w:id="1225"/>
      <w:bookmarkEnd w:id="1226"/>
    </w:p>
    <!--Topic unique_1438-->
    <w:p>
      <w:pPr>
        <w:pStyle w:val="Heading5"/>
      </w:pPr>
      <w:bookmarkStart w:id="1227" w:name="_Refd19e52500"/>
      <w:bookmarkStart w:id="1228" w:name="_Tocd19e52500"/>
      <w:r>
        <w:t/>
      </w:r>
      <w:r>
        <w:t>PGI 239.7402</w:t>
      </w:r>
      <w:r>
        <w:t xml:space="preserve"> Policy.</w:t>
      </w:r>
      <w:bookmarkEnd w:id="1227"/>
      <w:bookmarkEnd w:id="1228"/>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92">
        <w:r>
          <w:t>DoD Directive 5105.19</w:t>
        </w:r>
      </w:hyperlink>
      <w:r>
        <w:t>, Defense Information Systems Agency (DISA).</w:t>
      </w:r>
    </w:p>
    <!--Topic unique_1439-->
    <w:p>
      <w:pPr>
        <w:pStyle w:val="Heading5"/>
      </w:pPr>
      <w:bookmarkStart w:id="1229" w:name="_Refd19e52533"/>
      <w:bookmarkStart w:id="1230" w:name="_Tocd19e52533"/>
      <w:r>
        <w:t/>
      </w:r>
      <w:r>
        <w:t>PGI 239.7405</w:t>
      </w:r>
      <w:r>
        <w:t xml:space="preserve"> Delegated authority for telecommunications resources.</w:t>
      </w:r>
      <w:bookmarkEnd w:id="1229"/>
      <w:bookmarkEnd w:id="1230"/>
    </w:p>
    <w:p>
      <w:pPr>
        <w:pStyle w:val="BodyText"/>
      </w:pPr>
      <w:r>
        <w:t>Related Documents:</w:t>
      </w:r>
    </w:p>
    <w:p>
      <w:pPr>
        <w:pStyle w:val="BodyText"/>
      </w:pPr>
      <w:r>
        <w:t xml:space="preserve">Documents related to DoD’s delegated authority to enter into telecommunications service contracts are available </w:t>
      </w:r>
      <w:hyperlink r:id="rIdHyperlink193">
        <w:r>
          <w:t>here</w:t>
        </w:r>
      </w:hyperlink>
      <w:r>
        <w:t>.</w:t>
      </w:r>
    </w:p>
    <!--Topic unique_1440-->
    <w:p>
      <w:pPr>
        <w:pStyle w:val="Heading5"/>
      </w:pPr>
      <w:bookmarkStart w:id="1231" w:name="_Refd19e52554"/>
      <w:bookmarkStart w:id="1232" w:name="_Tocd19e52554"/>
      <w:r>
        <w:t/>
      </w:r>
      <w:r>
        <w:t>PGI 239.7406</w:t>
      </w:r>
      <w:r>
        <w:t xml:space="preserve"> Certified cost or pricing data and data other than certified cost or pricing data.</w:t>
      </w:r>
      <w:bookmarkEnd w:id="1231"/>
      <w:bookmarkEnd w:id="1232"/>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41-->
    <w:p>
      <w:pPr>
        <w:pStyle w:val="Heading5"/>
      </w:pPr>
      <w:bookmarkStart w:id="1233" w:name="_Refd19e52593"/>
      <w:bookmarkStart w:id="1234" w:name="_Tocd19e52593"/>
      <w:r>
        <w:t/>
      </w:r>
      <w:r>
        <w:t>PGI 239.7407</w:t>
      </w:r>
      <w:r>
        <w:t xml:space="preserve"> Type of contract.</w:t>
      </w:r>
      <w:bookmarkEnd w:id="1233"/>
      <w:bookmarkEnd w:id="1234"/>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42-->
    <w:p>
      <w:pPr>
        <w:pStyle w:val="Heading4"/>
      </w:pPr>
      <w:bookmarkStart w:id="1235" w:name="_Refd19e52626"/>
      <w:bookmarkStart w:id="1236" w:name="_Tocd19e52626"/>
      <w:r>
        <w:t/>
      </w:r>
      <w:r>
        <w:t>PGI 239.76</w:t>
      </w:r>
      <w:r>
        <w:t xml:space="preserve"> —CLOUD COMPUTING</w:t>
      </w:r>
      <w:bookmarkEnd w:id="1235"/>
      <w:bookmarkEnd w:id="1236"/>
    </w:p>
    <!--Topic unique_1443-->
    <w:p>
      <w:pPr>
        <w:pStyle w:val="Heading5"/>
      </w:pPr>
      <w:bookmarkStart w:id="1237" w:name="_Refd19e52634"/>
      <w:bookmarkStart w:id="1238" w:name="_Tocd19e52634"/>
      <w:r>
        <w:t/>
      </w:r>
      <w:r>
        <w:t>PGI 239.7602</w:t>
      </w:r>
      <w:r>
        <w:t xml:space="preserve"> Policy and responsibilities.</w:t>
      </w:r>
      <w:bookmarkEnd w:id="1237"/>
      <w:bookmarkEnd w:id="1238"/>
    </w:p>
    <!--Topic unique_1444-->
    <w:p>
      <w:pPr>
        <w:pStyle w:val="Heading6"/>
      </w:pPr>
      <w:bookmarkStart w:id="1239" w:name="_Refd19e52642"/>
      <w:bookmarkStart w:id="1240" w:name="_Tocd19e52642"/>
      <w:r>
        <w:t/>
      </w:r>
      <w:r>
        <w:t>PGI 239.7602-1</w:t>
      </w:r>
      <w:r>
        <w:t xml:space="preserve"> General.</w:t>
      </w:r>
      <w:bookmarkEnd w:id="1239"/>
      <w:bookmarkEnd w:id="1240"/>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45-->
    <w:p>
      <w:pPr>
        <w:pStyle w:val="Heading6"/>
      </w:pPr>
      <w:bookmarkStart w:id="1241" w:name="_Refd19e52661"/>
      <w:bookmarkStart w:id="1242" w:name="_Tocd19e52661"/>
      <w:r>
        <w:t/>
      </w:r>
      <w:r>
        <w:t>PGI 239.7602-2</w:t>
      </w:r>
      <w:r>
        <w:t xml:space="preserve"> Required storage of data within the United States or outlying areas.</w:t>
      </w:r>
      <w:bookmarkEnd w:id="1241"/>
      <w:bookmarkEnd w:id="1242"/>
    </w:p>
    <w:p>
      <w:pPr>
        <w:pStyle w:val="BodyText"/>
      </w:pPr>
      <w:r>
        <w:t>(b) Prior to authorizing storage of data outside the United States and outlying areas, the contracting officer must receive written authorization from the authorizing official.</w:t>
      </w:r>
    </w:p>
    <!--Topic unique_1446-->
    <w:p>
      <w:pPr>
        <w:pStyle w:val="Heading5"/>
      </w:pPr>
      <w:bookmarkStart w:id="1243" w:name="_Refd19e52676"/>
      <w:bookmarkStart w:id="1244" w:name="_Tocd19e52676"/>
      <w:r>
        <w:t/>
      </w:r>
      <w:r>
        <w:t>PGI 239.7603</w:t>
      </w:r>
      <w:r>
        <w:t xml:space="preserve"> Procedures.</w:t>
      </w:r>
      <w:bookmarkEnd w:id="1243"/>
      <w:bookmarkEnd w:id="1244"/>
    </w:p>
    <!--Topic unique_1447-->
    <w:p>
      <w:pPr>
        <w:pStyle w:val="Heading6"/>
      </w:pPr>
      <w:bookmarkStart w:id="1245" w:name="_Refd19e52684"/>
      <w:bookmarkStart w:id="1246" w:name="_Tocd19e52684"/>
      <w:r>
        <w:t/>
      </w:r>
      <w:r>
        <w:t>PGI 239.7603-1</w:t>
      </w:r>
      <w:r>
        <w:t xml:space="preserve"> General.</w:t>
      </w:r>
      <w:bookmarkEnd w:id="1245"/>
      <w:bookmarkEnd w:id="1246"/>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8-->
    <w:p>
      <w:pPr>
        <w:pStyle w:val="Heading6"/>
      </w:pPr>
      <w:bookmarkStart w:id="1247" w:name="_Refd19e52725"/>
      <w:bookmarkStart w:id="1248" w:name="_Tocd19e52725"/>
      <w:r>
        <w:t/>
      </w:r>
      <w:r>
        <w:t>PGI 239.7603-2</w:t>
      </w:r>
      <w:r>
        <w:t xml:space="preserve"> Notification of third party access requests.</w:t>
      </w:r>
      <w:bookmarkEnd w:id="1247"/>
      <w:bookmarkEnd w:id="1248"/>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49-->
    <w:p>
      <w:pPr>
        <w:pStyle w:val="Heading6"/>
      </w:pPr>
      <w:bookmarkStart w:id="1249" w:name="_Refd19e52744"/>
      <w:bookmarkStart w:id="1250" w:name="_Tocd19e52744"/>
      <w:r>
        <w:t/>
      </w:r>
      <w:r>
        <w:t>PGI 239.7603-3</w:t>
      </w:r>
      <w:r>
        <w:t xml:space="preserve"> Cyber incident and compromise reporting.</w:t>
      </w:r>
      <w:bookmarkEnd w:id="1249"/>
      <w:bookmarkEnd w:id="1250"/>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50-->
    <w:p>
      <w:pPr>
        <w:pStyle w:val="Heading6"/>
      </w:pPr>
      <w:bookmarkStart w:id="1251" w:name="_Refd19e52773"/>
      <w:bookmarkStart w:id="1252" w:name="_Tocd19e52773"/>
      <w:r>
        <w:t/>
      </w:r>
      <w:r>
        <w:t>PGI 239.7603-4</w:t>
      </w:r>
      <w:r>
        <w:t xml:space="preserve"> DoD damage assessment activities.</w:t>
      </w:r>
      <w:bookmarkEnd w:id="1251"/>
      <w:bookmarkEnd w:id="1252"/>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72-->
    <w:p>
      <w:pPr>
        <w:pStyle w:val="Heading3"/>
      </w:pPr>
      <w:bookmarkStart w:id="1253" w:name="_Refd19e52816"/>
      <w:bookmarkStart w:id="1254" w:name="_Tocd19e52816"/>
      <w:r>
        <w:t/>
      </w:r>
      <w:r>
        <w:t>PGI PART 241</w:t>
      </w:r>
      <w:r>
        <w:t xml:space="preserve"> - ACQUISITION OF UTILITY SERVICES</w:t>
      </w:r>
      <w:bookmarkEnd w:id="1253"/>
      <w:bookmarkEnd w:id="1254"/>
    </w:p>
    <w:p>
      <w:pPr>
        <w:pStyle w:val="ListBullet"/>
        <!--depth 1-->
        <w:numPr>
          <w:ilvl w:val="0"/>
          <w:numId w:val="344"/>
        </w:numPr>
      </w:pPr>
      <w:r>
        <w:t/>
      </w:r>
      <w:r>
        <w:t>PGI 241.1 — GENERAL</w:t>
      </w:r>
      <w:r>
        <w:t/>
      </w:r>
    </w:p>
    <w:p>
      <w:pPr>
        <w:pStyle w:val="ListBullet2"/>
        <!--depth 2-->
        <w:numPr>
          <w:ilvl w:val="1"/>
          <w:numId w:val="345"/>
        </w:numPr>
      </w:pPr>
      <w:r>
        <w:t/>
      </w:r>
      <w:r>
        <w:t>PGI 241.103 Statutory and delegated authority.</w:t>
      </w:r>
      <w:r>
        <w:t/>
      </w:r>
    </w:p>
    <w:p>
      <w:pPr>
        <w:pStyle w:val="ListBullet"/>
        <!--depth 1-->
        <w:numPr>
          <w:ilvl w:val="0"/>
          <w:numId w:val="344"/>
        </w:numPr>
      </w:pPr>
      <w:r>
        <w:t/>
      </w:r>
      <w:r>
        <w:t>PGI 241.2 — ACQUIRING UTILITY SERVICES</w:t>
      </w:r>
      <w:r>
        <w:t/>
      </w:r>
    </w:p>
    <w:p>
      <w:pPr>
        <w:pStyle w:val="ListBullet2"/>
        <!--depth 2-->
        <w:numPr>
          <w:ilvl w:val="1"/>
          <w:numId w:val="346"/>
        </w:numPr>
      </w:pPr>
      <w:r>
        <w:t/>
      </w:r>
      <w:r>
        <w:t>PGI 241.202 Procedures.</w:t>
      </w:r>
      <w:r>
        <w:t/>
      </w:r>
    </w:p>
    <w:p>
      <w:pPr>
        <w:pStyle w:val="ListBullet2"/>
        <!--depth 2-->
        <w:numPr>
          <w:ilvl w:val="1"/>
          <w:numId w:val="346"/>
        </w:numPr>
      </w:pPr>
      <w:r>
        <w:t/>
      </w:r>
      <w:r>
        <w:t>PGI 241.205 Separate contracts.</w:t>
      </w:r>
      <w:r>
        <w:t/>
      </w:r>
    </w:p>
    <!--Topic unique_1473-->
    <w:p>
      <w:pPr>
        <w:pStyle w:val="Heading4"/>
      </w:pPr>
      <w:bookmarkStart w:id="1255" w:name="_Refd19e52872"/>
      <w:bookmarkStart w:id="1256" w:name="_Tocd19e52872"/>
      <w:r>
        <w:t/>
      </w:r>
      <w:r>
        <w:t>PGI 241.1</w:t>
      </w:r>
      <w:r>
        <w:t>— GENERAL</w:t>
      </w:r>
      <w:bookmarkEnd w:id="1255"/>
      <w:bookmarkEnd w:id="1256"/>
    </w:p>
    <!--Topic unique_1474-->
    <w:p>
      <w:pPr>
        <w:pStyle w:val="Heading5"/>
      </w:pPr>
      <w:bookmarkStart w:id="1257" w:name="_Refd19e52880"/>
      <w:bookmarkStart w:id="1258" w:name="_Tocd19e52880"/>
      <w:r>
        <w:t/>
      </w:r>
      <w:r>
        <w:t>PGI 241.103</w:t>
      </w:r>
      <w:r>
        <w:t xml:space="preserve"> Statutory and delegated authority.</w:t>
      </w:r>
      <w:bookmarkEnd w:id="1257"/>
      <w:bookmarkEnd w:id="1258"/>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75-->
    <w:p>
      <w:pPr>
        <w:pStyle w:val="Heading4"/>
      </w:pPr>
      <w:bookmarkStart w:id="1259" w:name="_Refd19e52999"/>
      <w:bookmarkStart w:id="1260" w:name="_Tocd19e52999"/>
      <w:r>
        <w:t/>
      </w:r>
      <w:r>
        <w:t>PGI 241.2</w:t>
      </w:r>
      <w:r>
        <w:t>— ACQUIRING UTILITY SERVICES</w:t>
      </w:r>
      <w:bookmarkEnd w:id="1259"/>
      <w:bookmarkEnd w:id="1260"/>
    </w:p>
    <!--Topic unique_1476-->
    <w:p>
      <w:pPr>
        <w:pStyle w:val="Heading5"/>
      </w:pPr>
      <w:bookmarkStart w:id="1261" w:name="_Refd19e53007"/>
      <w:bookmarkStart w:id="1262" w:name="_Tocd19e53007"/>
      <w:r>
        <w:t/>
      </w:r>
      <w:r>
        <w:t>PGI 241.202</w:t>
      </w:r>
      <w:r>
        <w:t xml:space="preserve"> Procedures.</w:t>
      </w:r>
      <w:bookmarkEnd w:id="1261"/>
      <w:bookmarkEnd w:id="1262"/>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7-->
    <w:p>
      <w:pPr>
        <w:pStyle w:val="Heading5"/>
      </w:pPr>
      <w:bookmarkStart w:id="1263" w:name="_Refd19e53024"/>
      <w:bookmarkStart w:id="1264" w:name="_Tocd19e53024"/>
      <w:r>
        <w:t/>
      </w:r>
      <w:r>
        <w:t>PGI 241.205</w:t>
      </w:r>
      <w:r>
        <w:t xml:space="preserve"> Separate contracts.</w:t>
      </w:r>
      <w:bookmarkEnd w:id="1263"/>
      <w:bookmarkEnd w:id="1264"/>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84-->
    <w:p>
      <w:pPr>
        <w:pStyle w:val="Heading1"/>
      </w:pPr>
      <w:bookmarkStart w:id="1265" w:name="_Refd19e53065"/>
      <w:bookmarkStart w:id="1266" w:name="_Tocd19e53065"/>
      <w:r>
        <w:t>PGI SUBCHAPTER G—CONTRACT MANAGEMENT</w:t>
      </w:r>
      <w:bookmarkEnd w:id="1265"/>
      <w:bookmarkEnd w:id="1266"/>
    </w:p>
    <!--Topic unique_1486-->
    <w:p>
      <w:pPr>
        <w:pStyle w:val="Heading2"/>
      </w:pPr>
      <w:bookmarkStart w:id="1267" w:name="_Refd19e53070"/>
      <w:bookmarkStart w:id="1268" w:name="_Tocd19e53070"/>
      <w:r>
        <w:t>PGI Defense Federal Acquisition Regulation</w:t>
      </w:r>
      <w:bookmarkEnd w:id="1267"/>
      <w:bookmarkEnd w:id="1268"/>
    </w:p>
    <!--Topic unique_1488-->
    <w:p>
      <w:pPr>
        <w:pStyle w:val="Heading3"/>
      </w:pPr>
      <w:bookmarkStart w:id="1269" w:name="_Refd19e53075"/>
      <w:bookmarkStart w:id="1270" w:name="_Tocd19e53075"/>
      <w:r>
        <w:t/>
      </w:r>
      <w:r>
        <w:t>PGI PART 242</w:t>
      </w:r>
      <w:r>
        <w:t xml:space="preserve"> - CONTRACT ADMINISTRATION</w:t>
      </w:r>
      <w:bookmarkEnd w:id="1269"/>
      <w:bookmarkEnd w:id="1270"/>
    </w:p>
    <w:p>
      <w:pPr>
        <w:pStyle w:val="ListBullet"/>
        <!--depth 1-->
        <w:numPr>
          <w:ilvl w:val="0"/>
          <w:numId w:val="347"/>
        </w:numPr>
      </w:pPr>
      <w:r>
        <w:t/>
      </w:r>
      <w:r>
        <w:t>PGI 242.002 Interagency agreements.</w:t>
      </w:r>
      <w:r>
        <w:t/>
      </w:r>
    </w:p>
    <w:p>
      <w:pPr>
        <w:pStyle w:val="ListBullet"/>
        <!--depth 1-->
        <w:numPr>
          <w:ilvl w:val="0"/>
          <w:numId w:val="347"/>
        </w:numPr>
      </w:pPr>
      <w:r>
        <w:t/>
      </w:r>
      <w:r>
        <w:t>PGI 242.3 —CONTRACT ADMINISTRATION OFFICE FUNCTIONS</w:t>
      </w:r>
      <w:r>
        <w:t/>
      </w:r>
    </w:p>
    <w:p>
      <w:pPr>
        <w:pStyle w:val="ListBullet2"/>
        <!--depth 2-->
        <w:numPr>
          <w:ilvl w:val="1"/>
          <w:numId w:val="348"/>
        </w:numPr>
      </w:pPr>
      <w:r>
        <w:t/>
      </w:r>
      <w:r>
        <w:t>PGI 242.302 Contract administration functions.</w:t>
      </w:r>
      <w:r>
        <w:t/>
      </w:r>
    </w:p>
    <w:p>
      <w:pPr>
        <w:pStyle w:val="ListBullet2"/>
        <!--depth 2-->
        <w:numPr>
          <w:ilvl w:val="1"/>
          <w:numId w:val="348"/>
        </w:numPr>
      </w:pPr>
      <w:r>
        <w:t/>
      </w:r>
      <w:r>
        <w:t>PGI 242.302 (a)(S-72) —Surveillance of the contractor’s implementation of the Synchronized Predeployment and Operational Tracker (SPOT)</w:t>
      </w:r>
      <w:r>
        <w:t/>
      </w:r>
    </w:p>
    <w:p>
      <w:pPr>
        <w:pStyle w:val="ListBullet2"/>
        <!--depth 2-->
        <w:numPr>
          <w:ilvl w:val="1"/>
          <w:numId w:val="348"/>
        </w:numPr>
      </w:pPr>
      <w:r>
        <w:t/>
      </w:r>
      <w:r>
        <w:t>PGI 242.302 (a)(S-75) —Monitoring contractor costs</w:t>
      </w:r>
      <w:r>
        <w:t/>
      </w:r>
    </w:p>
    <w:p>
      <w:pPr>
        <w:pStyle w:val="ListBullet"/>
        <!--depth 1-->
        <w:numPr>
          <w:ilvl w:val="0"/>
          <w:numId w:val="347"/>
        </w:numPr>
      </w:pPr>
      <w:r>
        <w:t/>
      </w:r>
      <w:r>
        <w:t>PGI 242.7 — INDIRECT COST RATES</w:t>
      </w:r>
      <w:r>
        <w:t/>
      </w:r>
    </w:p>
    <w:p>
      <w:pPr>
        <w:pStyle w:val="ListBullet2"/>
        <!--depth 2-->
        <w:numPr>
          <w:ilvl w:val="1"/>
          <w:numId w:val="349"/>
        </w:numPr>
      </w:pPr>
      <w:r>
        <w:t/>
      </w:r>
      <w:r>
        <w:t>PGI 242.705 Final indirect cost rates.</w:t>
      </w:r>
      <w:r>
        <w:t/>
      </w:r>
    </w:p>
    <w:p>
      <w:pPr>
        <w:pStyle w:val="ListBullet3"/>
        <!--depth 3-->
        <w:numPr>
          <w:ilvl w:val="2"/>
          <w:numId w:val="350"/>
        </w:numPr>
      </w:pPr>
      <w:r>
        <w:t/>
      </w:r>
      <w:r>
        <w:t>PGI 242.705-1 Contracting officer determination procedure.</w:t>
      </w:r>
      <w:r>
        <w:t/>
      </w:r>
    </w:p>
    <w:p>
      <w:pPr>
        <w:pStyle w:val="ListBullet"/>
        <!--depth 1-->
        <w:numPr>
          <w:ilvl w:val="0"/>
          <w:numId w:val="347"/>
        </w:numPr>
      </w:pPr>
      <w:r>
        <w:t/>
      </w:r>
      <w:r>
        <w:t>PGI 242.12 —NOVATION AND CHANGE-OF-NAME AGREEMENTS</w:t>
      </w:r>
      <w:r>
        <w:t/>
      </w:r>
    </w:p>
    <w:p>
      <w:pPr>
        <w:pStyle w:val="ListBullet2"/>
        <!--depth 2-->
        <w:numPr>
          <w:ilvl w:val="1"/>
          <w:numId w:val="351"/>
        </w:numPr>
      </w:pPr>
      <w:r>
        <w:t/>
      </w:r>
      <w:r>
        <w:t>PGI 242.1203 Processing agreements.</w:t>
      </w:r>
      <w:r>
        <w:t/>
      </w:r>
    </w:p>
    <w:p>
      <w:pPr>
        <w:pStyle w:val="ListBullet"/>
        <!--depth 1-->
        <w:numPr>
          <w:ilvl w:val="0"/>
          <w:numId w:val="347"/>
        </w:numPr>
      </w:pPr>
      <w:r>
        <w:t/>
      </w:r>
      <w:r>
        <w:t>PGI 242.70 — CONTRACTOR BUSINESS SYSTEMS</w:t>
      </w:r>
      <w:r>
        <w:t/>
      </w:r>
    </w:p>
    <w:p>
      <w:pPr>
        <w:pStyle w:val="ListBullet2"/>
        <!--depth 2-->
        <w:numPr>
          <w:ilvl w:val="1"/>
          <w:numId w:val="352"/>
        </w:numPr>
      </w:pPr>
      <w:r>
        <w:t/>
      </w:r>
      <w:r>
        <w:t>PGI 242.7000 Contractor business system deficiencies.</w:t>
      </w:r>
      <w:r>
        <w:t/>
      </w:r>
    </w:p>
    <w:p>
      <w:pPr>
        <w:pStyle w:val="ListBullet"/>
        <!--depth 1-->
        <w:numPr>
          <w:ilvl w:val="0"/>
          <w:numId w:val="347"/>
        </w:numPr>
      </w:pPr>
      <w:r>
        <w:t/>
      </w:r>
      <w:r>
        <w:t>PGI 242.71 —VOLUNTARY REFUNDS</w:t>
      </w:r>
      <w:r>
        <w:t/>
      </w:r>
    </w:p>
    <w:p>
      <w:pPr>
        <w:pStyle w:val="ListBullet2"/>
        <!--depth 2-->
        <w:numPr>
          <w:ilvl w:val="1"/>
          <w:numId w:val="353"/>
        </w:numPr>
      </w:pPr>
      <w:r>
        <w:t/>
      </w:r>
      <w:r>
        <w:t>PGI 242.7100 General.</w:t>
      </w:r>
      <w:r>
        <w:t/>
      </w:r>
    </w:p>
    <w:p>
      <w:pPr>
        <w:pStyle w:val="ListBullet"/>
        <!--depth 1-->
        <w:numPr>
          <w:ilvl w:val="0"/>
          <w:numId w:val="347"/>
        </w:numPr>
      </w:pPr>
      <w:r>
        <w:t/>
      </w:r>
      <w:r>
        <w:t>PGI 242.72 —CONTRACTOR MATERIAL MANAGEMENT AND ACCOUNTING SYSTEM</w:t>
      </w:r>
      <w:r>
        <w:t/>
      </w:r>
    </w:p>
    <w:p>
      <w:pPr>
        <w:pStyle w:val="ListBullet2"/>
        <!--depth 2-->
        <w:numPr>
          <w:ilvl w:val="1"/>
          <w:numId w:val="354"/>
        </w:numPr>
      </w:pPr>
      <w:r>
        <w:t/>
      </w:r>
      <w:r>
        <w:t>PGI 242.7203 Review procedures.</w:t>
      </w:r>
      <w:r>
        <w:t/>
      </w:r>
    </w:p>
    <w:p>
      <w:pPr>
        <w:pStyle w:val="ListBullet"/>
        <!--depth 1-->
        <w:numPr>
          <w:ilvl w:val="0"/>
          <w:numId w:val="347"/>
        </w:numPr>
      </w:pPr>
      <w:r>
        <w:t/>
      </w:r>
      <w:r>
        <w:t>PGI 242.73 —CONTRACTOR INSURANCE/PENSION REVIEW</w:t>
      </w:r>
      <w:r>
        <w:t/>
      </w:r>
    </w:p>
    <w:p>
      <w:pPr>
        <w:pStyle w:val="ListBullet2"/>
        <!--depth 2-->
        <w:numPr>
          <w:ilvl w:val="1"/>
          <w:numId w:val="355"/>
        </w:numPr>
      </w:pPr>
      <w:r>
        <w:t/>
      </w:r>
      <w:r>
        <w:t>PGI 242.7303 Responsibilities.</w:t>
      </w:r>
      <w:r>
        <w:t/>
      </w:r>
    </w:p>
    <w:p>
      <w:pPr>
        <w:pStyle w:val="ListBullet"/>
        <!--depth 1-->
        <w:numPr>
          <w:ilvl w:val="0"/>
          <w:numId w:val="347"/>
        </w:numPr>
      </w:pPr>
      <w:r>
        <w:t/>
      </w:r>
      <w:r>
        <w:t>PGI 242.74 —TECHNICAL REPRESENTATION AT CONTRACTOR FACILITIES</w:t>
      </w:r>
      <w:r>
        <w:t/>
      </w:r>
    </w:p>
    <w:p>
      <w:pPr>
        <w:pStyle w:val="ListBullet2"/>
        <!--depth 2-->
        <w:numPr>
          <w:ilvl w:val="1"/>
          <w:numId w:val="356"/>
        </w:numPr>
      </w:pPr>
      <w:r>
        <w:t/>
      </w:r>
      <w:r>
        <w:t>PGI 242.7401 Procedures.</w:t>
      </w:r>
      <w:r>
        <w:t/>
      </w:r>
    </w:p>
    <w:p>
      <w:pPr>
        <w:pStyle w:val="ListBullet"/>
        <!--depth 1-->
        <w:numPr>
          <w:ilvl w:val="0"/>
          <w:numId w:val="347"/>
        </w:numPr>
      </w:pPr>
      <w:r>
        <w:t/>
      </w:r>
      <w:r>
        <w:t>PGI 242.75 —CONTRACTOR ACCOUNTING SYSTEMS AND RELATED CONTROLS</w:t>
      </w:r>
      <w:r>
        <w:t/>
      </w:r>
    </w:p>
    <w:p>
      <w:pPr>
        <w:pStyle w:val="ListBullet2"/>
        <!--depth 2-->
        <w:numPr>
          <w:ilvl w:val="1"/>
          <w:numId w:val="357"/>
        </w:numPr>
      </w:pPr>
      <w:r>
        <w:t/>
      </w:r>
      <w:r>
        <w:t>PGI 242.7502 Policy.</w:t>
      </w:r>
      <w:r>
        <w:t/>
      </w:r>
    </w:p>
    <!--Topic unique_1489-->
    <w:p>
      <w:pPr>
        <w:pStyle w:val="Heading4"/>
      </w:pPr>
      <w:bookmarkStart w:id="1271" w:name="_Refd19e53284"/>
      <w:bookmarkStart w:id="1272" w:name="_Tocd19e53284"/>
      <w:r>
        <w:t/>
      </w:r>
      <w:r>
        <w:t>PGI 242.002</w:t>
      </w:r>
      <w:r>
        <w:t xml:space="preserve"> Interagency agreements.</w:t>
      </w:r>
      <w:bookmarkEnd w:id="1271"/>
      <w:bookmarkEnd w:id="1272"/>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90-->
    <w:p>
      <w:pPr>
        <w:pStyle w:val="Heading4"/>
      </w:pPr>
      <w:bookmarkStart w:id="1273" w:name="_Refd19e53317"/>
      <w:bookmarkStart w:id="1274" w:name="_Tocd19e53317"/>
      <w:r>
        <w:t/>
      </w:r>
      <w:r>
        <w:t>PGI 242.3</w:t>
      </w:r>
      <w:r>
        <w:t xml:space="preserve"> —CONTRACT ADMINISTRATION OFFICE FUNCTIONS</w:t>
      </w:r>
      <w:bookmarkEnd w:id="1273"/>
      <w:bookmarkEnd w:id="1274"/>
    </w:p>
    <!--Topic unique_1491-->
    <w:p>
      <w:pPr>
        <w:pStyle w:val="Heading5"/>
      </w:pPr>
      <w:bookmarkStart w:id="1275" w:name="_Refd19e53325"/>
      <w:bookmarkStart w:id="1276" w:name="_Tocd19e53325"/>
      <w:r>
        <w:t/>
      </w:r>
      <w:r>
        <w:t>PGI 242.302</w:t>
      </w:r>
      <w:r>
        <w:t xml:space="preserve"> Contract administration functions.</w:t>
      </w:r>
      <w:bookmarkEnd w:id="1275"/>
      <w:bookmarkEnd w:id="1276"/>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92-->
    <w:p>
      <w:pPr>
        <w:pStyle w:val="Heading5"/>
      </w:pPr>
      <w:bookmarkStart w:id="1277" w:name="_Refd19e53369"/>
      <w:bookmarkStart w:id="1278" w:name="_Tocd19e53369"/>
      <w:r>
        <w:t/>
      </w:r>
      <w:r>
        <w:t>PGI 242.302</w:t>
      </w:r>
      <w:r>
        <w:t>(a)(S-72) —Surveillance of the contractor’s implementation of the Synchronized Predeployment and Operational Tracker (SPOT)</w:t>
      </w:r>
      <w:bookmarkEnd w:id="1277"/>
      <w:bookmarkEnd w:id="1278"/>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93-->
    <w:p>
      <w:pPr>
        <w:pStyle w:val="Heading5"/>
      </w:pPr>
      <w:bookmarkStart w:id="1279" w:name="_Refd19e53419"/>
      <w:bookmarkStart w:id="1280" w:name="_Tocd19e53419"/>
      <w:r>
        <w:t/>
      </w:r>
      <w:r>
        <w:t>PGI 242.302</w:t>
      </w:r>
      <w:r>
        <w:t>(a)(S-75) —Monitoring contractor costs</w:t>
      </w:r>
      <w:bookmarkEnd w:id="1279"/>
      <w:bookmarkEnd w:id="1280"/>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94-->
    <w:p>
      <w:pPr>
        <w:pStyle w:val="Heading4"/>
      </w:pPr>
      <w:bookmarkStart w:id="1281" w:name="_Refd19e53697"/>
      <w:bookmarkStart w:id="1282" w:name="_Tocd19e53697"/>
      <w:r>
        <w:t/>
      </w:r>
      <w:r>
        <w:t>PGI 242.7</w:t>
      </w:r>
      <w:r>
        <w:t xml:space="preserve"> — INDIRECT COST RATES</w:t>
      </w:r>
      <w:bookmarkEnd w:id="1281"/>
      <w:bookmarkEnd w:id="1282"/>
    </w:p>
    <!--Topic unique_1495-->
    <w:p>
      <w:pPr>
        <w:pStyle w:val="Heading5"/>
      </w:pPr>
      <w:bookmarkStart w:id="1283" w:name="_Refd19e53705"/>
      <w:bookmarkStart w:id="1284" w:name="_Tocd19e53705"/>
      <w:r>
        <w:t/>
      </w:r>
      <w:r>
        <w:t>PGI 242.705</w:t>
      </w:r>
      <w:r>
        <w:t xml:space="preserve"> Final indirect cost rates.</w:t>
      </w:r>
      <w:bookmarkEnd w:id="1283"/>
      <w:bookmarkEnd w:id="1284"/>
    </w:p>
    <!--Topic unique_1496-->
    <w:p>
      <w:pPr>
        <w:pStyle w:val="Heading6"/>
      </w:pPr>
      <w:bookmarkStart w:id="1285" w:name="_Refd19e53713"/>
      <w:bookmarkStart w:id="1286" w:name="_Tocd19e53713"/>
      <w:r>
        <w:t/>
      </w:r>
      <w:r>
        <w:t>PGI 242.705-1</w:t>
      </w:r>
      <w:r>
        <w:t xml:space="preserve"> Contracting officer determination procedure.</w:t>
      </w:r>
      <w:bookmarkEnd w:id="1285"/>
      <w:bookmarkEnd w:id="1286"/>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7-->
    <w:p>
      <w:pPr>
        <w:pStyle w:val="Heading4"/>
      </w:pPr>
      <w:bookmarkStart w:id="1287" w:name="_Refd19e53733"/>
      <w:bookmarkStart w:id="1288" w:name="_Tocd19e53733"/>
      <w:r>
        <w:t/>
      </w:r>
      <w:r>
        <w:t>PGI 242.12</w:t>
      </w:r>
      <w:r>
        <w:t xml:space="preserve"> —NOVATION AND CHANGE-OF-NAME AGREEMENTS</w:t>
      </w:r>
      <w:bookmarkEnd w:id="1287"/>
      <w:bookmarkEnd w:id="1288"/>
    </w:p>
    <!--Topic unique_1498-->
    <w:p>
      <w:pPr>
        <w:pStyle w:val="Heading5"/>
      </w:pPr>
      <w:bookmarkStart w:id="1289" w:name="_Refd19e53741"/>
      <w:bookmarkStart w:id="1290" w:name="_Tocd19e53741"/>
      <w:r>
        <w:t/>
      </w:r>
      <w:r>
        <w:t>PGI 242.1203</w:t>
      </w:r>
      <w:r>
        <w:t xml:space="preserve"> Processing agreements.</w:t>
      </w:r>
      <w:bookmarkEnd w:id="1289"/>
      <w:bookmarkEnd w:id="1290"/>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99-->
    <w:p>
      <w:pPr>
        <w:pStyle w:val="Heading4"/>
      </w:pPr>
      <w:bookmarkStart w:id="1291" w:name="_Refd19e53902"/>
      <w:bookmarkStart w:id="1292" w:name="_Tocd19e53902"/>
      <w:r>
        <w:t/>
      </w:r>
      <w:r>
        <w:t>PGI 242.70</w:t>
      </w:r>
      <w:r>
        <w:t xml:space="preserve"> — CONTRACTOR BUSINESS SYSTEMS</w:t>
      </w:r>
      <w:bookmarkEnd w:id="1291"/>
      <w:bookmarkEnd w:id="1292"/>
    </w:p>
    <!--Topic unique_1500-->
    <w:p>
      <w:pPr>
        <w:pStyle w:val="Heading5"/>
      </w:pPr>
      <w:bookmarkStart w:id="1293" w:name="_Refd19e53910"/>
      <w:bookmarkStart w:id="1294" w:name="_Tocd19e53910"/>
      <w:r>
        <w:t/>
      </w:r>
      <w:r>
        <w:t>PGI 242.7000</w:t>
      </w:r>
      <w:r>
        <w:t xml:space="preserve"> Contractor business system deficiencies.</w:t>
      </w:r>
      <w:bookmarkEnd w:id="1293"/>
      <w:bookmarkEnd w:id="1294"/>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501-->
    <w:p>
      <w:pPr>
        <w:pStyle w:val="Heading4"/>
      </w:pPr>
      <w:bookmarkStart w:id="1295" w:name="_Refd19e54080"/>
      <w:bookmarkStart w:id="1296" w:name="_Tocd19e54080"/>
      <w:r>
        <w:t/>
      </w:r>
      <w:r>
        <w:t>PGI 242.71</w:t>
      </w:r>
      <w:r>
        <w:t>—VOLUNTARY REFUNDS</w:t>
      </w:r>
      <w:bookmarkEnd w:id="1295"/>
      <w:bookmarkEnd w:id="1296"/>
    </w:p>
    <!--Topic unique_1502-->
    <w:p>
      <w:pPr>
        <w:pStyle w:val="Heading5"/>
      </w:pPr>
      <w:bookmarkStart w:id="1297" w:name="_Refd19e54088"/>
      <w:bookmarkStart w:id="1298" w:name="_Tocd19e54088"/>
      <w:r>
        <w:t/>
      </w:r>
      <w:r>
        <w:t>PGI 242.7100</w:t>
      </w:r>
      <w:r>
        <w:t xml:space="preserve"> General.</w:t>
      </w:r>
      <w:bookmarkEnd w:id="1297"/>
      <w:bookmarkEnd w:id="1298"/>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503-->
    <w:p>
      <w:pPr>
        <w:pStyle w:val="Heading4"/>
      </w:pPr>
      <w:bookmarkStart w:id="1299" w:name="_Refd19e54165"/>
      <w:bookmarkStart w:id="1300" w:name="_Tocd19e54165"/>
      <w:r>
        <w:t/>
      </w:r>
      <w:r>
        <w:t>PGI 242.72</w:t>
      </w:r>
      <w:r>
        <w:t xml:space="preserve"> —CONTRACTOR MATERIAL MANAGEMENT AND ACCOUNTING SYSTEM</w:t>
      </w:r>
      <w:bookmarkEnd w:id="1299"/>
      <w:bookmarkEnd w:id="1300"/>
    </w:p>
    <!--Topic unique_1504-->
    <w:p>
      <w:pPr>
        <w:pStyle w:val="Heading5"/>
      </w:pPr>
      <w:bookmarkStart w:id="1301" w:name="_Refd19e54173"/>
      <w:bookmarkStart w:id="1302" w:name="_Tocd19e54173"/>
      <w:r>
        <w:t/>
      </w:r>
      <w:r>
        <w:t>PGI 242.7203</w:t>
      </w:r>
      <w:r>
        <w:t xml:space="preserve"> Review procedures.</w:t>
      </w:r>
      <w:bookmarkEnd w:id="1301"/>
      <w:bookmarkEnd w:id="1302"/>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505-->
    <w:p>
      <w:pPr>
        <w:pStyle w:val="Heading4"/>
      </w:pPr>
      <w:bookmarkStart w:id="1303" w:name="_Refd19e54237"/>
      <w:bookmarkStart w:id="1304" w:name="_Tocd19e54237"/>
      <w:r>
        <w:t/>
      </w:r>
      <w:r>
        <w:t>PGI 242.73</w:t>
      </w:r>
      <w:r>
        <w:t xml:space="preserve"> —CONTRACTOR INSURANCE/PENSION REVIEW</w:t>
      </w:r>
      <w:bookmarkEnd w:id="1303"/>
      <w:bookmarkEnd w:id="1304"/>
    </w:p>
    <!--Topic unique_1506-->
    <w:p>
      <w:pPr>
        <w:pStyle w:val="Heading5"/>
      </w:pPr>
      <w:bookmarkStart w:id="1305" w:name="_Refd19e54245"/>
      <w:bookmarkStart w:id="1306" w:name="_Tocd19e54245"/>
      <w:r>
        <w:t/>
      </w:r>
      <w:r>
        <w:t>PGI 242.7303</w:t>
      </w:r>
      <w:r>
        <w:t xml:space="preserve"> Responsibilities.</w:t>
      </w:r>
      <w:bookmarkEnd w:id="1305"/>
      <w:bookmarkEnd w:id="1306"/>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7-->
    <w:p>
      <w:pPr>
        <w:pStyle w:val="Heading4"/>
      </w:pPr>
      <w:bookmarkStart w:id="1307" w:name="_Refd19e54305"/>
      <w:bookmarkStart w:id="1308" w:name="_Tocd19e54305"/>
      <w:r>
        <w:t/>
      </w:r>
      <w:r>
        <w:t>PGI 242.74</w:t>
      </w:r>
      <w:r>
        <w:t xml:space="preserve"> —TECHNICAL REPRESENTATION AT CONTRACTOR FACILITIES</w:t>
      </w:r>
      <w:bookmarkEnd w:id="1307"/>
      <w:bookmarkEnd w:id="1308"/>
    </w:p>
    <!--Topic unique_1508-->
    <w:p>
      <w:pPr>
        <w:pStyle w:val="Heading5"/>
      </w:pPr>
      <w:bookmarkStart w:id="1309" w:name="_Refd19e54313"/>
      <w:bookmarkStart w:id="1310" w:name="_Tocd19e54313"/>
      <w:r>
        <w:t/>
      </w:r>
      <w:r>
        <w:t>PGI 242.7401</w:t>
      </w:r>
      <w:r>
        <w:t xml:space="preserve"> Procedures.</w:t>
      </w:r>
      <w:bookmarkEnd w:id="1309"/>
      <w:bookmarkEnd w:id="1310"/>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09-->
    <w:p>
      <w:pPr>
        <w:pStyle w:val="Heading4"/>
      </w:pPr>
      <w:bookmarkStart w:id="1311" w:name="_Refd19e54336"/>
      <w:bookmarkStart w:id="1312" w:name="_Tocd19e54336"/>
      <w:r>
        <w:t/>
      </w:r>
      <w:r>
        <w:t>PGI 242.75</w:t>
      </w:r>
      <w:r>
        <w:t xml:space="preserve"> —CONTRACTOR ACCOUNTING SYSTEMS AND RELATED CONTROLS</w:t>
      </w:r>
      <w:bookmarkEnd w:id="1311"/>
      <w:bookmarkEnd w:id="1312"/>
    </w:p>
    <!--Topic unique_1510-->
    <w:p>
      <w:pPr>
        <w:pStyle w:val="Heading5"/>
      </w:pPr>
      <w:bookmarkStart w:id="1313" w:name="_Refd19e54344"/>
      <w:bookmarkStart w:id="1314" w:name="_Tocd19e54344"/>
      <w:r>
        <w:t/>
      </w:r>
      <w:r>
        <w:t>PGI 242.7502</w:t>
      </w:r>
      <w:r>
        <w:t xml:space="preserve"> Policy.</w:t>
      </w:r>
      <w:bookmarkEnd w:id="1313"/>
      <w:bookmarkEnd w:id="1314"/>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7-->
    <w:p>
      <w:pPr>
        <w:pStyle w:val="Heading3"/>
      </w:pPr>
      <w:bookmarkStart w:id="1315" w:name="_Refd19e54413"/>
      <w:bookmarkStart w:id="1316" w:name="_Tocd19e54413"/>
      <w:r>
        <w:t/>
      </w:r>
      <w:r>
        <w:t>PGI PART 243</w:t>
      </w:r>
      <w:r>
        <w:t xml:space="preserve"> - CONTRACT MODIFICATIONS</w:t>
      </w:r>
      <w:bookmarkEnd w:id="1315"/>
      <w:bookmarkEnd w:id="1316"/>
    </w:p>
    <w:p>
      <w:pPr>
        <w:pStyle w:val="ListBullet"/>
        <!--depth 1-->
        <w:numPr>
          <w:ilvl w:val="0"/>
          <w:numId w:val="358"/>
        </w:numPr>
      </w:pPr>
      <w:r>
        <w:t/>
      </w:r>
      <w:r>
        <w:t>PGI 243.1 —GENERAL</w:t>
      </w:r>
      <w:r>
        <w:t/>
      </w:r>
    </w:p>
    <w:p>
      <w:pPr>
        <w:pStyle w:val="ListBullet2"/>
        <!--depth 2-->
        <w:numPr>
          <w:ilvl w:val="1"/>
          <w:numId w:val="359"/>
        </w:numPr>
      </w:pPr>
      <w:r>
        <w:t/>
      </w:r>
      <w:r>
        <w:t>PGI 243.170 Identification of foreign military sale (FMS) requirements.</w:t>
      </w:r>
      <w:r>
        <w:t/>
      </w:r>
    </w:p>
    <w:p>
      <w:pPr>
        <w:pStyle w:val="ListBullet2"/>
        <!--depth 2-->
        <w:numPr>
          <w:ilvl w:val="1"/>
          <w:numId w:val="359"/>
        </w:numPr>
      </w:pPr>
      <w:r>
        <w:t/>
      </w:r>
      <w:r>
        <w:t>PGI 243.171 Obligation or deobligation of funds.</w:t>
      </w:r>
      <w:r>
        <w:t/>
      </w:r>
    </w:p>
    <w:p>
      <w:pPr>
        <w:pStyle w:val="ListBullet"/>
        <!--depth 1-->
        <w:numPr>
          <w:ilvl w:val="0"/>
          <w:numId w:val="358"/>
        </w:numPr>
      </w:pPr>
      <w:r>
        <w:t/>
      </w:r>
      <w:r>
        <w:t>PGI 243.2 —CHANGE ORDERS</w:t>
      </w:r>
      <w:r>
        <w:t/>
      </w:r>
    </w:p>
    <w:p>
      <w:pPr>
        <w:pStyle w:val="ListBullet2"/>
        <!--depth 2-->
        <w:numPr>
          <w:ilvl w:val="1"/>
          <w:numId w:val="360"/>
        </w:numPr>
      </w:pPr>
      <w:r>
        <w:t/>
      </w:r>
      <w:r>
        <w:t>PGI 243.204 Administration.</w:t>
      </w:r>
      <w:r>
        <w:t/>
      </w:r>
    </w:p>
    <w:p>
      <w:pPr>
        <w:pStyle w:val="ListBullet3"/>
        <!--depth 3-->
        <w:numPr>
          <w:ilvl w:val="2"/>
          <w:numId w:val="361"/>
        </w:numPr>
      </w:pPr>
      <w:r>
        <w:t/>
      </w:r>
      <w:r>
        <w:t>PGI 243.204-71 Certification of requests for equitable adjustment.</w:t>
      </w:r>
      <w:r>
        <w:t/>
      </w:r>
    </w:p>
    <!--Topic unique_1538-->
    <w:p>
      <w:pPr>
        <w:pStyle w:val="Heading4"/>
      </w:pPr>
      <w:bookmarkStart w:id="1317" w:name="_Refd19e54479"/>
      <w:bookmarkStart w:id="1318" w:name="_Tocd19e54479"/>
      <w:r>
        <w:t/>
      </w:r>
      <w:r>
        <w:t>PGI 243.1</w:t>
      </w:r>
      <w:r>
        <w:t xml:space="preserve"> —GENERAL</w:t>
      </w:r>
      <w:bookmarkEnd w:id="1317"/>
      <w:bookmarkEnd w:id="1318"/>
    </w:p>
    <!--Topic unique_1539-->
    <w:p>
      <w:pPr>
        <w:pStyle w:val="Heading5"/>
      </w:pPr>
      <w:bookmarkStart w:id="1319" w:name="_Refd19e54487"/>
      <w:bookmarkStart w:id="1320" w:name="_Tocd19e54487"/>
      <w:r>
        <w:t/>
      </w:r>
      <w:r>
        <w:t>PGI 243.170</w:t>
      </w:r>
      <w:r>
        <w:t xml:space="preserve"> Identification of foreign military sale (FMS) requirements.</w:t>
      </w:r>
      <w:bookmarkEnd w:id="1319"/>
      <w:bookmarkEnd w:id="1320"/>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40-->
    <w:p>
      <w:pPr>
        <w:pStyle w:val="Heading5"/>
      </w:pPr>
      <w:bookmarkStart w:id="1321" w:name="_Refd19e54506"/>
      <w:bookmarkStart w:id="1322" w:name="_Tocd19e54506"/>
      <w:r>
        <w:t/>
      </w:r>
      <w:r>
        <w:t>PGI 243.171</w:t>
      </w:r>
      <w:r>
        <w:t xml:space="preserve"> Obligation or deobligation of funds.</w:t>
      </w:r>
      <w:bookmarkEnd w:id="1321"/>
      <w:bookmarkEnd w:id="1322"/>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41-->
    <w:p>
      <w:pPr>
        <w:pStyle w:val="Heading4"/>
      </w:pPr>
      <w:bookmarkStart w:id="1323" w:name="_Refd19e54544"/>
      <w:bookmarkStart w:id="1324" w:name="_Tocd19e54544"/>
      <w:r>
        <w:t/>
      </w:r>
      <w:r>
        <w:t>PGI 243.2</w:t>
      </w:r>
      <w:r>
        <w:t xml:space="preserve"> —CHANGE ORDERS</w:t>
      </w:r>
      <w:bookmarkEnd w:id="1323"/>
      <w:bookmarkEnd w:id="1324"/>
    </w:p>
    <!--Topic unique_1542-->
    <w:p>
      <w:pPr>
        <w:pStyle w:val="Heading5"/>
      </w:pPr>
      <w:bookmarkStart w:id="1325" w:name="_Refd19e54552"/>
      <w:bookmarkStart w:id="1326" w:name="_Tocd19e54552"/>
      <w:r>
        <w:t/>
      </w:r>
      <w:r>
        <w:t>PGI 243.204</w:t>
      </w:r>
      <w:r>
        <w:t xml:space="preserve"> Administration.</w:t>
      </w:r>
      <w:bookmarkEnd w:id="1325"/>
      <w:bookmarkEnd w:id="1326"/>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43-->
    <w:p>
      <w:pPr>
        <w:pStyle w:val="Heading6"/>
      </w:pPr>
      <w:bookmarkStart w:id="1327" w:name="_Refd19e54574"/>
      <w:bookmarkStart w:id="1328" w:name="_Tocd19e54574"/>
      <w:r>
        <w:t/>
      </w:r>
      <w:r>
        <w:t>PGI 243.204-71</w:t>
      </w:r>
      <w:r>
        <w:t xml:space="preserve"> Certification of requests for equitable adjustment.</w:t>
      </w:r>
      <w:bookmarkEnd w:id="1327"/>
      <w:bookmarkEnd w:id="1328"/>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51-->
    <w:p>
      <w:pPr>
        <w:pStyle w:val="Heading3"/>
      </w:pPr>
      <w:bookmarkStart w:id="1329" w:name="_Refd19e54589"/>
      <w:bookmarkStart w:id="1330" w:name="_Tocd19e54589"/>
      <w:r>
        <w:t/>
      </w:r>
      <w:r>
        <w:t>PGI PART 244</w:t>
      </w:r>
      <w:r>
        <w:t xml:space="preserve"> - SUBCONTRACTING POLICIES AND PROCEDURES</w:t>
      </w:r>
      <w:bookmarkEnd w:id="1329"/>
      <w:bookmarkEnd w:id="1330"/>
    </w:p>
    <w:p>
      <w:pPr>
        <w:pStyle w:val="ListBullet"/>
        <!--depth 1-->
        <w:numPr>
          <w:ilvl w:val="0"/>
          <w:numId w:val="362"/>
        </w:numPr>
      </w:pPr>
      <w:r>
        <w:t/>
      </w:r>
      <w:r>
        <w:t>PGI 244.2 —CONSENT TO SUBCORACTNT</w:t>
      </w:r>
      <w:r>
        <w:t/>
      </w:r>
    </w:p>
    <w:p>
      <w:pPr>
        <w:pStyle w:val="ListBullet2"/>
        <!--depth 2-->
        <w:numPr>
          <w:ilvl w:val="1"/>
          <w:numId w:val="363"/>
        </w:numPr>
      </w:pPr>
      <w:r>
        <w:t/>
      </w:r>
      <w:r>
        <w:t>PGI 244.201 Consent and advance notification requirements.</w:t>
      </w:r>
      <w:r>
        <w:t/>
      </w:r>
    </w:p>
    <w:p>
      <w:pPr>
        <w:pStyle w:val="ListBullet3"/>
        <!--depth 3-->
        <w:numPr>
          <w:ilvl w:val="2"/>
          <w:numId w:val="364"/>
        </w:numPr>
      </w:pPr>
      <w:r>
        <w:t/>
      </w:r>
      <w:r>
        <w:t>PGI 244.201-1 Consent requirements.</w:t>
      </w:r>
      <w:r>
        <w:t/>
      </w:r>
    </w:p>
    <w:p>
      <w:pPr>
        <w:pStyle w:val="ListBullet"/>
        <!--depth 1-->
        <w:numPr>
          <w:ilvl w:val="0"/>
          <w:numId w:val="362"/>
        </w:numPr>
      </w:pPr>
      <w:r>
        <w:t/>
      </w:r>
      <w:r>
        <w:t>PGI 244.3 —CONTRACTORS' PURCHASING SYSTEMS REVIEWS</w:t>
      </w:r>
      <w:r>
        <w:t/>
      </w:r>
    </w:p>
    <w:p>
      <w:pPr>
        <w:pStyle w:val="ListBullet2"/>
        <!--depth 2-->
        <w:numPr>
          <w:ilvl w:val="1"/>
          <w:numId w:val="365"/>
        </w:numPr>
      </w:pPr>
      <w:r>
        <w:t/>
      </w:r>
      <w:r>
        <w:t>PGI 244.305 RESERVED</w:t>
      </w:r>
      <w:r>
        <w:t/>
      </w:r>
    </w:p>
    <w:p>
      <w:pPr>
        <w:pStyle w:val="ListBullet3"/>
        <!--depth 3-->
        <w:numPr>
          <w:ilvl w:val="2"/>
          <w:numId w:val="366"/>
        </w:numPr>
      </w:pPr>
      <w:r>
        <w:t/>
      </w:r>
      <w:r>
        <w:t>PGI 244.305-70 Policy.</w:t>
      </w:r>
      <w:r>
        <w:t/>
      </w:r>
    </w:p>
    <!--Topic unique_1552-->
    <w:p>
      <w:pPr>
        <w:pStyle w:val="Heading4"/>
      </w:pPr>
      <w:bookmarkStart w:id="1331" w:name="_Refd19e54657"/>
      <w:bookmarkStart w:id="1332" w:name="_Tocd19e54657"/>
      <w:r>
        <w:t/>
      </w:r>
      <w:r>
        <w:t>PGI 244.2</w:t>
      </w:r>
      <w:r>
        <w:t xml:space="preserve"> —CONSENT TO SUBCORACTNT</w:t>
      </w:r>
      <w:bookmarkEnd w:id="1331"/>
      <w:bookmarkEnd w:id="1332"/>
    </w:p>
    <!--Topic unique_1553-->
    <w:p>
      <w:pPr>
        <w:pStyle w:val="Heading5"/>
      </w:pPr>
      <w:bookmarkStart w:id="1333" w:name="_Refd19e54665"/>
      <w:bookmarkStart w:id="1334" w:name="_Tocd19e54665"/>
      <w:r>
        <w:t/>
      </w:r>
      <w:r>
        <w:t>PGI 244.201</w:t>
      </w:r>
      <w:r>
        <w:t xml:space="preserve"> Consent and advance notification requirements.</w:t>
      </w:r>
      <w:bookmarkEnd w:id="1333"/>
      <w:bookmarkEnd w:id="1334"/>
    </w:p>
    <!--Topic unique_1554-->
    <w:p>
      <w:pPr>
        <w:pStyle w:val="Heading6"/>
      </w:pPr>
      <w:bookmarkStart w:id="1335" w:name="_Refd19e54673"/>
      <w:bookmarkStart w:id="1336" w:name="_Tocd19e54673"/>
      <w:r>
        <w:t/>
      </w:r>
      <w:r>
        <w:t>PGI 244.201-1</w:t>
      </w:r>
      <w:r>
        <w:t xml:space="preserve"> Consent requirements.</w:t>
      </w:r>
      <w:bookmarkEnd w:id="1335"/>
      <w:bookmarkEnd w:id="1336"/>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55-->
    <w:p>
      <w:pPr>
        <w:pStyle w:val="Heading4"/>
      </w:pPr>
      <w:bookmarkStart w:id="1337" w:name="_Refd19e54688"/>
      <w:bookmarkStart w:id="1338" w:name="_Tocd19e54688"/>
      <w:r>
        <w:t/>
      </w:r>
      <w:r>
        <w:t>PGI 244.3</w:t>
      </w:r>
      <w:r>
        <w:t xml:space="preserve"> —CONTRACTORS' PURCHASING SYSTEMS REVIEWS</w:t>
      </w:r>
      <w:bookmarkEnd w:id="1337"/>
      <w:bookmarkEnd w:id="1338"/>
    </w:p>
    <!--Topic unique_1556-->
    <w:p>
      <w:pPr>
        <w:pStyle w:val="Heading5"/>
      </w:pPr>
      <w:bookmarkStart w:id="1339" w:name="_Refd19e54696"/>
      <w:bookmarkStart w:id="1340" w:name="_Tocd19e54696"/>
      <w:r>
        <w:t/>
      </w:r>
      <w:r>
        <w:t>PGI 244.305</w:t>
      </w:r>
      <w:r>
        <w:t xml:space="preserve"> RESERVED</w:t>
      </w:r>
      <w:bookmarkEnd w:id="1339"/>
      <w:bookmarkEnd w:id="1340"/>
    </w:p>
    <!--Topic unique_1557-->
    <w:p>
      <w:pPr>
        <w:pStyle w:val="Heading6"/>
      </w:pPr>
      <w:bookmarkStart w:id="1341" w:name="_Refd19e54704"/>
      <w:bookmarkStart w:id="1342" w:name="_Tocd19e54704"/>
      <w:r>
        <w:t/>
      </w:r>
      <w:r>
        <w:t>PGI 244.305-70</w:t>
      </w:r>
      <w:r>
        <w:t xml:space="preserve"> Policy.</w:t>
      </w:r>
      <w:bookmarkEnd w:id="1341"/>
      <w:bookmarkEnd w:id="1342"/>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65-->
    <w:p>
      <w:pPr>
        <w:pStyle w:val="Heading3"/>
      </w:pPr>
      <w:bookmarkStart w:id="1343" w:name="_Refd19e54768"/>
      <w:bookmarkStart w:id="1344" w:name="_Tocd19e54768"/>
      <w:r>
        <w:t/>
      </w:r>
      <w:r>
        <w:t>PGI PART 245</w:t>
      </w:r>
      <w:r>
        <w:t xml:space="preserve"> - GOVERNMENT PROPERTY</w:t>
      </w:r>
      <w:bookmarkEnd w:id="1343"/>
      <w:bookmarkEnd w:id="1344"/>
    </w:p>
    <w:p>
      <w:pPr>
        <w:pStyle w:val="ListBullet"/>
        <!--depth 1-->
        <w:numPr>
          <w:ilvl w:val="0"/>
          <w:numId w:val="367"/>
        </w:numPr>
      </w:pPr>
      <w:r>
        <w:t/>
      </w:r>
      <w:r>
        <w:t>PGI 245.1 - GENERAL</w:t>
      </w:r>
      <w:r>
        <w:t/>
      </w:r>
    </w:p>
    <w:p>
      <w:pPr>
        <w:pStyle w:val="ListBullet2"/>
        <!--depth 2-->
        <w:numPr>
          <w:ilvl w:val="1"/>
          <w:numId w:val="368"/>
        </w:numPr>
      </w:pPr>
      <w:r>
        <w:t/>
      </w:r>
      <w:r>
        <w:t>PGI 245.102 RESERVED</w:t>
      </w:r>
      <w:r>
        <w:t/>
      </w:r>
    </w:p>
    <w:p>
      <w:pPr>
        <w:pStyle w:val="ListBullet3"/>
        <!--depth 3-->
        <w:numPr>
          <w:ilvl w:val="2"/>
          <w:numId w:val="369"/>
        </w:numPr>
      </w:pPr>
      <w:r>
        <w:t/>
      </w:r>
      <w:r>
        <w:t>PGI 245.102-70 Policy.</w:t>
      </w:r>
      <w:r>
        <w:t/>
      </w:r>
    </w:p>
    <w:p>
      <w:pPr>
        <w:pStyle w:val="ListBullet2"/>
        <!--depth 2-->
        <w:numPr>
          <w:ilvl w:val="1"/>
          <w:numId w:val="368"/>
        </w:numPr>
      </w:pPr>
      <w:r>
        <w:t/>
      </w:r>
      <w:r>
        <w:t>PGI 245.103 General.</w:t>
      </w:r>
      <w:r>
        <w:t/>
      </w:r>
    </w:p>
    <w:p>
      <w:pPr>
        <w:pStyle w:val="ListBullet3"/>
        <!--depth 3-->
        <w:numPr>
          <w:ilvl w:val="2"/>
          <w:numId w:val="370"/>
        </w:numPr>
      </w:pPr>
      <w:r>
        <w:t/>
      </w:r>
      <w:r>
        <w:t>PGI 245.103-70 Furnishing Government property to contractors.</w:t>
      </w:r>
      <w:r>
        <w:t/>
      </w:r>
    </w:p>
    <w:p>
      <w:pPr>
        <w:pStyle w:val="ListBullet3"/>
        <!--depth 3-->
        <w:numPr>
          <w:ilvl w:val="2"/>
          <w:numId w:val="370"/>
        </w:numPr>
      </w:pPr>
      <w:r>
        <w:t/>
      </w:r>
      <w:r>
        <w:t>PGI 245.103-71 Transferring Government property accountability.</w:t>
      </w:r>
      <w:r>
        <w:t/>
      </w:r>
    </w:p>
    <w:p>
      <w:pPr>
        <w:pStyle w:val="ListBullet3"/>
        <!--depth 3-->
        <w:numPr>
          <w:ilvl w:val="2"/>
          <w:numId w:val="370"/>
        </w:numPr>
      </w:pPr>
      <w:r>
        <w:t/>
      </w:r>
      <w:r>
        <w:t>PGI 245.103-72 Government-furnished property attachments to solicitations and awards.</w:t>
      </w:r>
      <w:r>
        <w:t/>
      </w:r>
    </w:p>
    <w:p>
      <w:pPr>
        <w:pStyle w:val="ListBullet3"/>
        <!--depth 3-->
        <w:numPr>
          <w:ilvl w:val="2"/>
          <w:numId w:val="370"/>
        </w:numPr>
      </w:pPr>
      <w:r>
        <w:t/>
      </w:r>
      <w:r>
        <w:t>PGI 245.103-73 Government property under sustainment contracts.</w:t>
      </w:r>
      <w:r>
        <w:t/>
      </w:r>
    </w:p>
    <w:p>
      <w:pPr>
        <w:pStyle w:val="ListBullet3"/>
        <!--depth 3-->
        <w:numPr>
          <w:ilvl w:val="2"/>
          <w:numId w:val="370"/>
        </w:numPr>
      </w:pPr>
      <w:r>
        <w:t/>
      </w:r>
      <w:r>
        <w:t>PGI 245.103-74 Contracting office responsibilities.</w:t>
      </w:r>
      <w:r>
        <w:t/>
      </w:r>
    </w:p>
    <w:p>
      <w:pPr>
        <w:pStyle w:val="ListBullet2"/>
        <!--depth 2-->
        <w:numPr>
          <w:ilvl w:val="1"/>
          <w:numId w:val="368"/>
        </w:numPr>
      </w:pPr>
      <w:r>
        <w:t/>
      </w:r>
      <w:r>
        <w:t>PGI 245.105 Contractors’ property management system compliance.</w:t>
      </w:r>
      <w:r>
        <w:t/>
      </w:r>
    </w:p>
    <w:p>
      <w:pPr>
        <w:pStyle w:val="ListBullet"/>
        <!--depth 1-->
        <w:numPr>
          <w:ilvl w:val="0"/>
          <w:numId w:val="367"/>
        </w:numPr>
      </w:pPr>
      <w:r>
        <w:t/>
      </w:r>
      <w:r>
        <w:t>PGI 245.2 —SOLICITATION AND EVALUATION PROCEDURES</w:t>
      </w:r>
      <w:r>
        <w:t/>
      </w:r>
    </w:p>
    <w:p>
      <w:pPr>
        <w:pStyle w:val="ListBullet2"/>
        <!--depth 2-->
        <w:numPr>
          <w:ilvl w:val="1"/>
          <w:numId w:val="371"/>
        </w:numPr>
      </w:pPr>
      <w:r>
        <w:t/>
      </w:r>
      <w:r>
        <w:t>PGI 245.201 Solicitation.</w:t>
      </w:r>
      <w:r>
        <w:t/>
      </w:r>
    </w:p>
    <w:p>
      <w:pPr>
        <w:pStyle w:val="ListBullet3"/>
        <!--depth 3-->
        <w:numPr>
          <w:ilvl w:val="2"/>
          <w:numId w:val="372"/>
        </w:numPr>
      </w:pPr>
      <w:r>
        <w:t/>
      </w:r>
      <w:r>
        <w:t>PGI 245.201-70 Definitions.</w:t>
      </w:r>
      <w:r>
        <w:t/>
      </w:r>
    </w:p>
    <w:p>
      <w:pPr>
        <w:pStyle w:val="ListBullet3"/>
        <!--depth 3-->
        <w:numPr>
          <w:ilvl w:val="2"/>
          <w:numId w:val="372"/>
        </w:numPr>
      </w:pPr>
      <w:r>
        <w:t/>
      </w:r>
      <w:r>
        <w:t>PGI 245.201-71 Security classification.</w:t>
      </w:r>
      <w:r>
        <w:t/>
      </w:r>
    </w:p>
    <w:p>
      <w:pPr>
        <w:pStyle w:val="ListBullet"/>
        <!--depth 1-->
        <w:numPr>
          <w:ilvl w:val="0"/>
          <w:numId w:val="367"/>
        </w:numPr>
      </w:pPr>
      <w:r>
        <w:t/>
      </w:r>
      <w:r>
        <w:t>PGI 245.4 —TITLE TO GOVERNMENT PROPERTY</w:t>
      </w:r>
      <w:r>
        <w:t/>
      </w:r>
    </w:p>
    <w:p>
      <w:pPr>
        <w:pStyle w:val="ListBullet2"/>
        <!--depth 2-->
        <w:numPr>
          <w:ilvl w:val="1"/>
          <w:numId w:val="373"/>
        </w:numPr>
      </w:pPr>
      <w:r>
        <w:t/>
      </w:r>
      <w:r>
        <w:t>PGI 245.402 Title to contractor-acquired property.</w:t>
      </w:r>
      <w:r>
        <w:t/>
      </w:r>
    </w:p>
    <w:p>
      <w:pPr>
        <w:pStyle w:val="ListBullet3"/>
        <!--depth 3-->
        <w:numPr>
          <w:ilvl w:val="2"/>
          <w:numId w:val="374"/>
        </w:numPr>
      </w:pPr>
      <w:r>
        <w:t/>
      </w:r>
      <w:r>
        <w:t>PGI 245.402-70 Policy.</w:t>
      </w:r>
      <w:r>
        <w:t/>
      </w:r>
    </w:p>
    <w:p>
      <w:pPr>
        <w:pStyle w:val="ListBullet3"/>
        <!--depth 3-->
        <w:numPr>
          <w:ilvl w:val="2"/>
          <w:numId w:val="374"/>
        </w:numPr>
      </w:pPr>
      <w:r>
        <w:t/>
      </w:r>
      <w:r>
        <w:t>PGI 245.402-71 Delivery of contractor-acquired property.</w:t>
      </w:r>
      <w:r>
        <w:t/>
      </w:r>
    </w:p>
    <w:p>
      <w:pPr>
        <w:pStyle w:val="ListBullet"/>
        <!--depth 1-->
        <w:numPr>
          <w:ilvl w:val="0"/>
          <w:numId w:val="367"/>
        </w:numPr>
      </w:pPr>
      <w:r>
        <w:t/>
      </w:r>
      <w:r>
        <w:t>PGI 245.6 —REPORTING, REUTILIZATION, AND DISPOSAL</w:t>
      </w:r>
      <w:r>
        <w:t/>
      </w:r>
    </w:p>
    <w:p>
      <w:pPr>
        <w:pStyle w:val="ListBullet2"/>
        <!--depth 2-->
        <w:numPr>
          <w:ilvl w:val="1"/>
          <w:numId w:val="375"/>
        </w:numPr>
      </w:pPr>
      <w:r>
        <w:t/>
      </w:r>
      <w:r>
        <w:t>PGI 245.602-70 Plant clearance procedures.</w:t>
      </w:r>
      <w:r>
        <w:t/>
      </w:r>
    </w:p>
    <!--Topic unique_1566-->
    <w:p>
      <w:pPr>
        <w:pStyle w:val="Heading4"/>
      </w:pPr>
      <w:bookmarkStart w:id="1345" w:name="_Refd19e54956"/>
      <w:bookmarkStart w:id="1346" w:name="_Tocd19e54956"/>
      <w:r>
        <w:t/>
      </w:r>
      <w:r>
        <w:t>PGI 245.1</w:t>
      </w:r>
      <w:r>
        <w:t xml:space="preserve"> - GENERAL</w:t>
      </w:r>
      <w:bookmarkEnd w:id="1345"/>
      <w:bookmarkEnd w:id="1346"/>
    </w:p>
    <!--Topic unique_1567-->
    <w:p>
      <w:pPr>
        <w:pStyle w:val="Heading5"/>
      </w:pPr>
      <w:bookmarkStart w:id="1347" w:name="_Refd19e54964"/>
      <w:bookmarkStart w:id="1348" w:name="_Tocd19e54964"/>
      <w:r>
        <w:t/>
      </w:r>
      <w:r>
        <w:t>PGI 245.102</w:t>
      </w:r>
      <w:r>
        <w:t xml:space="preserve"> RESERVED</w:t>
      </w:r>
      <w:bookmarkEnd w:id="1347"/>
      <w:bookmarkEnd w:id="1348"/>
    </w:p>
    <!--Topic unique_1568-->
    <w:p>
      <w:pPr>
        <w:pStyle w:val="Heading6"/>
      </w:pPr>
      <w:bookmarkStart w:id="1349" w:name="_Refd19e54972"/>
      <w:bookmarkStart w:id="1350" w:name="_Tocd19e54972"/>
      <w:r>
        <w:t/>
      </w:r>
      <w:r>
        <w:t>PGI 245.102-70</w:t>
      </w:r>
      <w:r>
        <w:t xml:space="preserve"> Policy.</w:t>
      </w:r>
      <w:bookmarkEnd w:id="1349"/>
      <w:bookmarkEnd w:id="1350"/>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69-->
    <w:p>
      <w:pPr>
        <w:pStyle w:val="Heading5"/>
      </w:pPr>
      <w:bookmarkStart w:id="1351" w:name="_Refd19e54989"/>
      <w:bookmarkStart w:id="1352" w:name="_Tocd19e54989"/>
      <w:r>
        <w:t/>
      </w:r>
      <w:r>
        <w:t>PGI 245.103</w:t>
      </w:r>
      <w:r>
        <w:t xml:space="preserve"> General.</w:t>
      </w:r>
      <w:bookmarkEnd w:id="1351"/>
      <w:bookmarkEnd w:id="1352"/>
    </w:p>
    <!--Topic unique_1570-->
    <w:p>
      <w:pPr>
        <w:pStyle w:val="Heading6"/>
      </w:pPr>
      <w:bookmarkStart w:id="1353" w:name="_Refd19e54997"/>
      <w:bookmarkStart w:id="1354" w:name="_Tocd19e54997"/>
      <w:r>
        <w:t/>
      </w:r>
      <w:r>
        <w:t>PGI 245.103-70</w:t>
      </w:r>
      <w:r>
        <w:t xml:space="preserve"> Furnishing Government property to contractors.</w:t>
      </w:r>
      <w:bookmarkEnd w:id="1353"/>
      <w:bookmarkEnd w:id="1354"/>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71-->
    <w:p>
      <w:pPr>
        <w:pStyle w:val="Heading6"/>
      </w:pPr>
      <w:bookmarkStart w:id="1355" w:name="_Refd19e55060"/>
      <w:bookmarkStart w:id="1356" w:name="_Tocd19e55060"/>
      <w:r>
        <w:t/>
      </w:r>
      <w:r>
        <w:t>PGI 245.103-71</w:t>
      </w:r>
      <w:r>
        <w:t xml:space="preserve"> Transferring Government property accountability.</w:t>
      </w:r>
      <w:bookmarkEnd w:id="1355"/>
      <w:bookmarkEnd w:id="1356"/>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72-->
    <w:p>
      <w:pPr>
        <w:pStyle w:val="Heading6"/>
      </w:pPr>
      <w:bookmarkStart w:id="1357" w:name="_Refd19e55089"/>
      <w:bookmarkStart w:id="1358" w:name="_Tocd19e55089"/>
      <w:r>
        <w:t/>
      </w:r>
      <w:r>
        <w:t>PGI 245.103-72</w:t>
      </w:r>
      <w:r>
        <w:t xml:space="preserve"> Government-furnished property attachments to solicitations and awards.</w:t>
      </w:r>
      <w:bookmarkEnd w:id="1357"/>
      <w:bookmarkEnd w:id="1358"/>
    </w:p>
    <w:p>
      <w:pPr>
        <w:pStyle w:val="BodyText"/>
      </w:pPr>
      <w:r>
        <w:t>(a) When Government-furnished property (GFP) is anticipated, create the GFP attachment in the GFP module of the Procurement Integrated Enterprise Environment (PIEE) at</w:t>
      </w:r>
      <w:hyperlink r:id="rIdHyperlink194">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95">
        <w:r>
          <w:t>https://dodprocurementtoolbox.com/site-pages/gfp-attachments</w:t>
        </w:r>
      </w:hyperlink>
      <w:r>
        <w:t>.]</w:t>
      </w:r>
    </w:p>
    <!--Topic unique_1573-->
    <w:p>
      <w:pPr>
        <w:pStyle w:val="Heading6"/>
      </w:pPr>
      <w:bookmarkStart w:id="1359" w:name="_Refd19e55120"/>
      <w:bookmarkStart w:id="1360" w:name="_Tocd19e55120"/>
      <w:r>
        <w:t/>
      </w:r>
      <w:r>
        <w:t>PGI 245.103-73</w:t>
      </w:r>
      <w:r>
        <w:t xml:space="preserve"> Government property under sustainment contracts.</w:t>
      </w:r>
      <w:bookmarkEnd w:id="1359"/>
      <w:bookmarkEnd w:id="1360"/>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74-->
    <w:p>
      <w:pPr>
        <w:pStyle w:val="Heading6"/>
      </w:pPr>
      <w:bookmarkStart w:id="1361" w:name="_Refd19e55137"/>
      <w:bookmarkStart w:id="1362" w:name="_Tocd19e55137"/>
      <w:r>
        <w:t/>
      </w:r>
      <w:r>
        <w:t>PGI 245.103-74</w:t>
      </w:r>
      <w:r>
        <w:t xml:space="preserve"> Contracting office responsibilities.</w:t>
      </w:r>
      <w:bookmarkEnd w:id="1361"/>
      <w:bookmarkEnd w:id="1362"/>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75-->
    <w:p>
      <w:pPr>
        <w:pStyle w:val="Heading5"/>
      </w:pPr>
      <w:bookmarkStart w:id="1363" w:name="_Refd19e55166"/>
      <w:bookmarkStart w:id="1364" w:name="_Tocd19e55166"/>
      <w:r>
        <w:t/>
      </w:r>
      <w:r>
        <w:t>PGI 245.105</w:t>
      </w:r>
      <w:r>
        <w:t xml:space="preserve"> Contractors’ property management system compliance.</w:t>
      </w:r>
      <w:bookmarkEnd w:id="1363"/>
      <w:bookmarkEnd w:id="1364"/>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76-->
    <w:p>
      <w:pPr>
        <w:pStyle w:val="Heading4"/>
      </w:pPr>
      <w:bookmarkStart w:id="1365" w:name="_Refd19e55230"/>
      <w:bookmarkStart w:id="1366" w:name="_Tocd19e55230"/>
      <w:r>
        <w:t/>
      </w:r>
      <w:r>
        <w:t>PGI 245.2</w:t>
      </w:r>
      <w:r>
        <w:t xml:space="preserve"> —SOLICITATION AND EVALUATION PROCEDURES</w:t>
      </w:r>
      <w:bookmarkEnd w:id="1365"/>
      <w:bookmarkEnd w:id="1366"/>
    </w:p>
    <!--Topic unique_1577-->
    <w:p>
      <w:pPr>
        <w:pStyle w:val="Heading5"/>
      </w:pPr>
      <w:bookmarkStart w:id="1367" w:name="_Refd19e55238"/>
      <w:bookmarkStart w:id="1368" w:name="_Tocd19e55238"/>
      <w:r>
        <w:t/>
      </w:r>
      <w:r>
        <w:t>PGI 245.201</w:t>
      </w:r>
      <w:r>
        <w:t xml:space="preserve"> Solicitation.</w:t>
      </w:r>
      <w:bookmarkEnd w:id="1367"/>
      <w:bookmarkEnd w:id="1368"/>
    </w:p>
    <!--Topic unique_1578-->
    <w:p>
      <w:pPr>
        <w:pStyle w:val="Heading6"/>
      </w:pPr>
      <w:bookmarkStart w:id="1369" w:name="_Refd19e55246"/>
      <w:bookmarkStart w:id="1370" w:name="_Tocd19e55246"/>
      <w:r>
        <w:t/>
      </w:r>
      <w:r>
        <w:t>PGI 245.201-70</w:t>
      </w:r>
      <w:r>
        <w:t xml:space="preserve"> Definitions.</w:t>
      </w:r>
      <w:bookmarkEnd w:id="1369"/>
      <w:bookmarkEnd w:id="1370"/>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79-->
    <w:p>
      <w:pPr>
        <w:pStyle w:val="Heading6"/>
      </w:pPr>
      <w:bookmarkStart w:id="1371" w:name="_Refd19e55330"/>
      <w:bookmarkStart w:id="1372" w:name="_Tocd19e55330"/>
      <w:r>
        <w:t/>
      </w:r>
      <w:r>
        <w:t>PGI 245.201-71</w:t>
      </w:r>
      <w:r>
        <w:t xml:space="preserve"> Security classification.</w:t>
      </w:r>
      <w:bookmarkEnd w:id="1371"/>
      <w:bookmarkEnd w:id="1372"/>
    </w:p>
    <w:p>
      <w:pPr>
        <w:pStyle w:val="BodyText"/>
      </w:pPr>
      <w:r>
        <w:t>Classified contracts are not exempt from including GFP attachments solely because the contracts are classified.</w:t>
      </w:r>
    </w:p>
    <!--Topic unique_1580-->
    <w:p>
      <w:pPr>
        <w:pStyle w:val="Heading4"/>
      </w:pPr>
      <w:bookmarkStart w:id="1373" w:name="_Refd19e55345"/>
      <w:bookmarkStart w:id="1374" w:name="_Tocd19e55345"/>
      <w:r>
        <w:t/>
      </w:r>
      <w:r>
        <w:t>PGI 245.4</w:t>
      </w:r>
      <w:r>
        <w:t xml:space="preserve"> —TITLE TO GOVERNMENT PROPERTY</w:t>
      </w:r>
      <w:bookmarkEnd w:id="1373"/>
      <w:bookmarkEnd w:id="1374"/>
    </w:p>
    <!--Topic unique_1581-->
    <w:p>
      <w:pPr>
        <w:pStyle w:val="Heading5"/>
      </w:pPr>
      <w:bookmarkStart w:id="1375" w:name="_Refd19e55353"/>
      <w:bookmarkStart w:id="1376" w:name="_Tocd19e55353"/>
      <w:r>
        <w:t/>
      </w:r>
      <w:r>
        <w:t>PGI 245.402</w:t>
      </w:r>
      <w:r>
        <w:t xml:space="preserve"> Title to contractor-acquired property.</w:t>
      </w:r>
      <w:bookmarkEnd w:id="1375"/>
      <w:bookmarkEnd w:id="1376"/>
    </w:p>
    <!--Topic unique_1582-->
    <w:p>
      <w:pPr>
        <w:pStyle w:val="Heading6"/>
      </w:pPr>
      <w:bookmarkStart w:id="1377" w:name="_Refd19e55361"/>
      <w:bookmarkStart w:id="1378" w:name="_Tocd19e55361"/>
      <w:r>
        <w:t/>
      </w:r>
      <w:r>
        <w:t>PGI 245.402-70</w:t>
      </w:r>
      <w:r>
        <w:t xml:space="preserve"> Policy.</w:t>
      </w:r>
      <w:bookmarkEnd w:id="1377"/>
      <w:bookmarkEnd w:id="1378"/>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83-->
    <w:p>
      <w:pPr>
        <w:pStyle w:val="Heading6"/>
      </w:pPr>
      <w:bookmarkStart w:id="1379" w:name="_Refd19e55386"/>
      <w:bookmarkStart w:id="1380" w:name="_Tocd19e55386"/>
      <w:r>
        <w:t/>
      </w:r>
      <w:r>
        <w:t>PGI 245.402-71</w:t>
      </w:r>
      <w:r>
        <w:t xml:space="preserve"> Delivery of contractor-acquired property.</w:t>
      </w:r>
      <w:bookmarkEnd w:id="1379"/>
      <w:bookmarkEnd w:id="1380"/>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84-->
    <w:p>
      <w:pPr>
        <w:pStyle w:val="Heading4"/>
      </w:pPr>
      <w:bookmarkStart w:id="1381" w:name="_Refd19e55585"/>
      <w:bookmarkStart w:id="1382" w:name="_Tocd19e55585"/>
      <w:r>
        <w:t/>
      </w:r>
      <w:r>
        <w:t>PGI 245.6</w:t>
      </w:r>
      <w:r>
        <w:t xml:space="preserve"> —REPORTING, REUTILIZATION, AND DISPOSAL</w:t>
      </w:r>
      <w:bookmarkEnd w:id="1381"/>
      <w:bookmarkEnd w:id="1382"/>
    </w:p>
    <!--Topic unique_1585-->
    <w:p>
      <w:pPr>
        <w:pStyle w:val="Heading5"/>
      </w:pPr>
      <w:bookmarkStart w:id="1383" w:name="_Refd19e55593"/>
      <w:bookmarkStart w:id="1384" w:name="_Tocd19e55593"/>
      <w:r>
        <w:t/>
      </w:r>
      <w:r>
        <w:t>PGI 245.602-70</w:t>
      </w:r>
      <w:r>
        <w:t xml:space="preserve"> Plant clearance procedures.</w:t>
      </w:r>
      <w:bookmarkEnd w:id="1383"/>
      <w:bookmarkEnd w:id="1384"/>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12-->
    <w:p>
      <w:pPr>
        <w:pStyle w:val="Heading3"/>
      </w:pPr>
      <w:bookmarkStart w:id="1385" w:name="_Refd19e55791"/>
      <w:bookmarkStart w:id="1386" w:name="_Tocd19e55791"/>
      <w:r>
        <w:t/>
      </w:r>
      <w:r>
        <w:t>PGI PART 246</w:t>
      </w:r>
      <w:r>
        <w:t xml:space="preserve"> - QUALITY ASSURANCE</w:t>
      </w:r>
      <w:bookmarkEnd w:id="1385"/>
      <w:bookmarkEnd w:id="1386"/>
    </w:p>
    <w:p>
      <w:pPr>
        <w:pStyle w:val="ListBullet"/>
        <!--depth 1-->
        <w:numPr>
          <w:ilvl w:val="0"/>
          <w:numId w:val="376"/>
        </w:numPr>
      </w:pPr>
      <w:r>
        <w:t/>
      </w:r>
      <w:r>
        <w:t>PGI 246.1 —GENERAL</w:t>
      </w:r>
      <w:r>
        <w:t/>
      </w:r>
    </w:p>
    <w:p>
      <w:pPr>
        <w:pStyle w:val="ListBullet2"/>
        <!--depth 2-->
        <w:numPr>
          <w:ilvl w:val="1"/>
          <w:numId w:val="377"/>
        </w:numPr>
      </w:pPr>
      <w:r>
        <w:t/>
      </w:r>
      <w:r>
        <w:t>PGI 246.103 Contracting office responsibilities.</w:t>
      </w:r>
      <w:r>
        <w:t/>
      </w:r>
    </w:p>
    <w:p>
      <w:pPr>
        <w:pStyle w:val="ListBullet"/>
        <!--depth 1-->
        <w:numPr>
          <w:ilvl w:val="0"/>
          <w:numId w:val="376"/>
        </w:numPr>
      </w:pPr>
      <w:r>
        <w:t/>
      </w:r>
      <w:r>
        <w:t>PGI 246.3 —CONTRACT CLAUSES</w:t>
      </w:r>
      <w:r>
        <w:t/>
      </w:r>
    </w:p>
    <w:p>
      <w:pPr>
        <w:pStyle w:val="ListBullet2"/>
        <!--depth 2-->
        <w:numPr>
          <w:ilvl w:val="1"/>
          <w:numId w:val="378"/>
        </w:numPr>
      </w:pPr>
      <w:r>
        <w:t/>
      </w:r>
      <w:r>
        <w:t>PGI 246.370 Notification of potential safety issues.</w:t>
      </w:r>
      <w:r>
        <w:t/>
      </w:r>
    </w:p>
    <w:p>
      <w:pPr>
        <w:pStyle w:val="ListBullet"/>
        <!--depth 1-->
        <w:numPr>
          <w:ilvl w:val="0"/>
          <w:numId w:val="376"/>
        </w:numPr>
      </w:pPr>
      <w:r>
        <w:t/>
      </w:r>
      <w:r>
        <w:t>PGI 246.4 —GOVERNMENT CONTRACT QUALITY ASSURANCE</w:t>
      </w:r>
      <w:r>
        <w:t/>
      </w:r>
    </w:p>
    <w:p>
      <w:pPr>
        <w:pStyle w:val="ListBullet2"/>
        <!--depth 2-->
        <w:numPr>
          <w:ilvl w:val="1"/>
          <w:numId w:val="379"/>
        </w:numPr>
      </w:pPr>
      <w:r>
        <w:t/>
      </w:r>
      <w:r>
        <w:t>PGI 246.407 Nonconforming supplies or services.</w:t>
      </w:r>
      <w:r>
        <w:t/>
      </w:r>
    </w:p>
    <w:p>
      <w:pPr>
        <w:pStyle w:val="ListBullet2"/>
        <!--depth 2-->
        <w:numPr>
          <w:ilvl w:val="1"/>
          <w:numId w:val="379"/>
        </w:numPr>
      </w:pPr>
      <w:r>
        <w:t/>
      </w:r>
      <w:r>
        <w:t>PGI 246.470 Government contract quality assurance actions.</w:t>
      </w:r>
      <w:r>
        <w:t/>
      </w:r>
    </w:p>
    <w:p>
      <w:pPr>
        <w:pStyle w:val="ListBullet3"/>
        <!--depth 3-->
        <w:numPr>
          <w:ilvl w:val="2"/>
          <w:numId w:val="380"/>
        </w:numPr>
      </w:pPr>
      <w:r>
        <w:t/>
      </w:r>
      <w:r>
        <w:t>PGI 246.470-2 Quality evaluation data.</w:t>
      </w:r>
      <w:r>
        <w:t/>
      </w:r>
    </w:p>
    <w:p>
      <w:pPr>
        <w:pStyle w:val="ListBullet2"/>
        <!--depth 2-->
        <w:numPr>
          <w:ilvl w:val="1"/>
          <w:numId w:val="379"/>
        </w:numPr>
      </w:pPr>
      <w:r>
        <w:t/>
      </w:r>
      <w:r>
        <w:t>PGI 246.472 Inspection stamping.</w:t>
      </w:r>
      <w:r>
        <w:t/>
      </w:r>
    </w:p>
    <w:p>
      <w:pPr>
        <w:pStyle w:val="ListBullet2"/>
        <!--depth 2-->
        <w:numPr>
          <w:ilvl w:val="1"/>
          <w:numId w:val="379"/>
        </w:numPr>
      </w:pPr>
      <w:r>
        <w:t/>
      </w:r>
      <w:r>
        <w:t>246.408 Single-agency assignments of Government contract quality assurance.</w:t>
      </w:r>
      <w:r>
        <w:t/>
      </w:r>
    </w:p>
    <w:p>
      <w:pPr>
        <w:pStyle w:val="ListBullet3"/>
        <!--depth 3-->
        <w:numPr>
          <w:ilvl w:val="2"/>
          <w:numId w:val="381"/>
        </w:numPr>
      </w:pPr>
      <w:r>
        <w:t/>
      </w:r>
      <w:r>
        <w:t>246.408-71 Aircraft.</w:t>
      </w:r>
      <w:r>
        <w:t/>
      </w:r>
    </w:p>
    <w:p>
      <w:pPr>
        <w:pStyle w:val="ListBullet"/>
        <!--depth 1-->
        <w:numPr>
          <w:ilvl w:val="0"/>
          <w:numId w:val="376"/>
        </w:numPr>
      </w:pPr>
      <w:r>
        <w:t/>
      </w:r>
      <w:r>
        <w:t>PGI 246.7 —WARRANTIES</w:t>
      </w:r>
      <w:r>
        <w:t/>
      </w:r>
    </w:p>
    <w:p>
      <w:pPr>
        <w:pStyle w:val="ListBullet2"/>
        <!--depth 2-->
        <w:numPr>
          <w:ilvl w:val="1"/>
          <w:numId w:val="382"/>
        </w:numPr>
      </w:pPr>
      <w:r>
        <w:t/>
      </w:r>
      <w:r>
        <w:t>PGI 246.701 Definitions.</w:t>
      </w:r>
      <w:r>
        <w:t/>
      </w:r>
    </w:p>
    <w:p>
      <w:pPr>
        <w:pStyle w:val="ListBullet2"/>
        <!--depth 2-->
        <w:numPr>
          <w:ilvl w:val="1"/>
          <w:numId w:val="382"/>
        </w:numPr>
      </w:pPr>
      <w:r>
        <w:t/>
      </w:r>
      <w:r>
        <w:t>PGI 246.710 RESERVED</w:t>
      </w:r>
      <w:r>
        <w:t/>
      </w:r>
    </w:p>
    <w:p>
      <w:pPr>
        <w:pStyle w:val="ListBullet3"/>
        <!--depth 3-->
        <w:numPr>
          <w:ilvl w:val="2"/>
          <w:numId w:val="383"/>
        </w:numPr>
      </w:pPr>
      <w:r>
        <w:t/>
      </w:r>
      <w:r>
        <w:t>PGI 246.710-70 Warranty attachments.</w:t>
      </w:r>
      <w:r>
        <w:t/>
      </w:r>
    </w:p>
    <!--Topic unique_1613-->
    <w:p>
      <w:pPr>
        <w:pStyle w:val="Heading4"/>
      </w:pPr>
      <w:bookmarkStart w:id="1387" w:name="_Refd19e55937"/>
      <w:bookmarkStart w:id="1388" w:name="_Tocd19e55937"/>
      <w:r>
        <w:t/>
      </w:r>
      <w:r>
        <w:t>PGI 246.1</w:t>
      </w:r>
      <w:r>
        <w:t xml:space="preserve"> —GENERAL</w:t>
      </w:r>
      <w:bookmarkEnd w:id="1387"/>
      <w:bookmarkEnd w:id="1388"/>
    </w:p>
    <!--Topic unique_1614-->
    <w:p>
      <w:pPr>
        <w:pStyle w:val="Heading5"/>
      </w:pPr>
      <w:bookmarkStart w:id="1389" w:name="_Refd19e55945"/>
      <w:bookmarkStart w:id="1390" w:name="_Tocd19e55945"/>
      <w:r>
        <w:t/>
      </w:r>
      <w:r>
        <w:t>PGI 246.103</w:t>
      </w:r>
      <w:r>
        <w:t xml:space="preserve"> Contracting office responsibilities.</w:t>
      </w:r>
      <w:bookmarkEnd w:id="1389"/>
      <w:bookmarkEnd w:id="1390"/>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15-->
    <w:p>
      <w:pPr>
        <w:pStyle w:val="Heading4"/>
      </w:pPr>
      <w:bookmarkStart w:id="1391" w:name="_Refd19e56037"/>
      <w:bookmarkStart w:id="1392" w:name="_Tocd19e56037"/>
      <w:r>
        <w:t/>
      </w:r>
      <w:r>
        <w:t>PGI 246.3</w:t>
      </w:r>
      <w:r>
        <w:t xml:space="preserve"> —CONTRACT CLAUSES</w:t>
      </w:r>
      <w:bookmarkEnd w:id="1391"/>
      <w:bookmarkEnd w:id="1392"/>
    </w:p>
    <!--Topic unique_1616-->
    <w:p>
      <w:pPr>
        <w:pStyle w:val="Heading5"/>
      </w:pPr>
      <w:bookmarkStart w:id="1393" w:name="_Refd19e56045"/>
      <w:bookmarkStart w:id="1394" w:name="_Tocd19e56045"/>
      <w:r>
        <w:t/>
      </w:r>
      <w:r>
        <w:t>PGI 246.370</w:t>
      </w:r>
      <w:r>
        <w:t xml:space="preserve"> Notification of potential safety issues.</w:t>
      </w:r>
      <w:bookmarkEnd w:id="1393"/>
      <w:bookmarkEnd w:id="1394"/>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7-->
    <w:p>
      <w:pPr>
        <w:pStyle w:val="Heading4"/>
      </w:pPr>
      <w:bookmarkStart w:id="1395" w:name="_Refd19e56112"/>
      <w:bookmarkStart w:id="1396" w:name="_Tocd19e56112"/>
      <w:r>
        <w:t/>
      </w:r>
      <w:r>
        <w:t>PGI 246.4</w:t>
      </w:r>
      <w:r>
        <w:t xml:space="preserve"> —GOVERNMENT CONTRACT QUALITY ASSURANCE</w:t>
      </w:r>
      <w:bookmarkEnd w:id="1395"/>
      <w:bookmarkEnd w:id="1396"/>
    </w:p>
    <!--Topic unique_1618-->
    <w:p>
      <w:pPr>
        <w:pStyle w:val="Heading5"/>
      </w:pPr>
      <w:bookmarkStart w:id="1397" w:name="_Refd19e56120"/>
      <w:bookmarkStart w:id="1398" w:name="_Tocd19e56120"/>
      <w:r>
        <w:t/>
      </w:r>
      <w:r>
        <w:t>PGI 246.407</w:t>
      </w:r>
      <w:r>
        <w:t xml:space="preserve"> Nonconforming supplies or services.</w:t>
      </w:r>
      <w:bookmarkEnd w:id="1397"/>
      <w:bookmarkEnd w:id="1398"/>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19-->
    <w:p>
      <w:pPr>
        <w:pStyle w:val="Heading5"/>
      </w:pPr>
      <w:bookmarkStart w:id="1399" w:name="_Refd19e56135"/>
      <w:bookmarkStart w:id="1400" w:name="_Tocd19e56135"/>
      <w:r>
        <w:t/>
      </w:r>
      <w:r>
        <w:t>PGI 246.470</w:t>
      </w:r>
      <w:r>
        <w:t xml:space="preserve"> Government contract quality assurance actions.</w:t>
      </w:r>
      <w:bookmarkEnd w:id="1399"/>
      <w:bookmarkEnd w:id="1400"/>
    </w:p>
    <!--Topic unique_1620-->
    <w:p>
      <w:pPr>
        <w:pStyle w:val="Heading6"/>
      </w:pPr>
      <w:bookmarkStart w:id="1401" w:name="_Refd19e56143"/>
      <w:bookmarkStart w:id="1402" w:name="_Tocd19e56143"/>
      <w:r>
        <w:t/>
      </w:r>
      <w:r>
        <w:t>PGI 246.470-2</w:t>
      </w:r>
      <w:r>
        <w:t xml:space="preserve"> Quality evaluation data.</w:t>
      </w:r>
      <w:bookmarkEnd w:id="1401"/>
      <w:bookmarkEnd w:id="1402"/>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21-->
    <w:p>
      <w:pPr>
        <w:pStyle w:val="Heading5"/>
      </w:pPr>
      <w:bookmarkStart w:id="1403" w:name="_Refd19e56164"/>
      <w:bookmarkStart w:id="1404" w:name="_Tocd19e56164"/>
      <w:r>
        <w:t/>
      </w:r>
      <w:r>
        <w:t>PGI 246.472</w:t>
      </w:r>
      <w:r>
        <w:t xml:space="preserve"> Inspection stamping.</w:t>
      </w:r>
      <w:bookmarkEnd w:id="1403"/>
      <w:bookmarkEnd w:id="1404"/>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22-->
    <w:p>
      <w:pPr>
        <w:pStyle w:val="Heading5"/>
      </w:pPr>
      <w:bookmarkStart w:id="1405" w:name="_Refd19e56249"/>
      <w:bookmarkStart w:id="1406" w:name="_Tocd19e56249"/>
      <w:r>
        <w:t/>
      </w:r>
      <w:r>
        <w:t>246.408</w:t>
      </w:r>
      <w:r>
        <w:t xml:space="preserve"> Single-agency assignments of Government contract quality assurance.</w:t>
      </w:r>
      <w:bookmarkEnd w:id="1405"/>
      <w:bookmarkEnd w:id="1406"/>
    </w:p>
    <!--Topic unique_1623-->
    <w:p>
      <w:pPr>
        <w:pStyle w:val="Heading6"/>
      </w:pPr>
      <w:bookmarkStart w:id="1407" w:name="_Refd19e56257"/>
      <w:bookmarkStart w:id="1408" w:name="_Tocd19e56257"/>
      <w:r>
        <w:t/>
      </w:r>
      <w:r>
        <w:t>246.408-71</w:t>
      </w:r>
      <w:r>
        <w:t xml:space="preserve"> Aircraft.</w:t>
      </w:r>
      <w:bookmarkEnd w:id="1407"/>
      <w:bookmarkEnd w:id="1408"/>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24-->
    <w:p>
      <w:pPr>
        <w:pStyle w:val="Heading4"/>
      </w:pPr>
      <w:bookmarkStart w:id="1409" w:name="_Refd19e56280"/>
      <w:bookmarkStart w:id="1410" w:name="_Tocd19e56280"/>
      <w:r>
        <w:t/>
      </w:r>
      <w:r>
        <w:t>PGI 246.7</w:t>
      </w:r>
      <w:r>
        <w:t xml:space="preserve"> —WARRANTIES</w:t>
      </w:r>
      <w:bookmarkEnd w:id="1409"/>
      <w:bookmarkEnd w:id="1410"/>
    </w:p>
    <!--Topic unique_1625-->
    <w:p>
      <w:pPr>
        <w:pStyle w:val="Heading5"/>
      </w:pPr>
      <w:bookmarkStart w:id="1411" w:name="_Refd19e56288"/>
      <w:bookmarkStart w:id="1412" w:name="_Tocd19e56288"/>
      <w:r>
        <w:t/>
      </w:r>
      <w:r>
        <w:t>PGI 246.701</w:t>
      </w:r>
      <w:r>
        <w:t xml:space="preserve"> Definitions.</w:t>
      </w:r>
      <w:bookmarkEnd w:id="1411"/>
      <w:bookmarkEnd w:id="1412"/>
    </w:p>
    <w:p>
      <w:pPr>
        <w:pStyle w:val="BodyText"/>
      </w:pPr>
      <w:r>
        <w:t xml:space="preserve">“Duration,” “fixed expiration,” “starting event,” “usage,” and “warranty repair source” are defined in the clause at </w:t>
      </w:r>
      <w:r>
        <w:t>252.246-7006</w:t>
      </w:r>
      <w:r>
        <w:t>, Warranty Tracking of Serialized Items.</w:t>
      </w:r>
    </w:p>
    <!--Topic unique_1626-->
    <w:p>
      <w:pPr>
        <w:pStyle w:val="Heading5"/>
      </w:pPr>
      <w:bookmarkStart w:id="1413" w:name="_Refd19e56307"/>
      <w:bookmarkStart w:id="1414" w:name="_Tocd19e56307"/>
      <w:r>
        <w:t/>
      </w:r>
      <w:r>
        <w:t>PGI 246.710</w:t>
      </w:r>
      <w:r>
        <w:t xml:space="preserve"> RESERVED</w:t>
      </w:r>
      <w:bookmarkEnd w:id="1413"/>
      <w:bookmarkEnd w:id="1414"/>
    </w:p>
    <!--Topic unique_1627-->
    <w:p>
      <w:pPr>
        <w:pStyle w:val="Heading6"/>
      </w:pPr>
      <w:bookmarkStart w:id="1415" w:name="_Refd19e56315"/>
      <w:bookmarkStart w:id="1416" w:name="_Tocd19e56315"/>
      <w:r>
        <w:t/>
      </w:r>
      <w:r>
        <w:t>PGI 246.710-70</w:t>
      </w:r>
      <w:r>
        <w:t xml:space="preserve"> Warranty attachments.</w:t>
      </w:r>
      <w:bookmarkEnd w:id="1415"/>
      <w:bookmarkEnd w:id="1416"/>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45-->
    <w:p>
      <w:pPr>
        <w:pStyle w:val="Heading3"/>
      </w:pPr>
      <w:bookmarkStart w:id="1417" w:name="_Refd19e56377"/>
      <w:bookmarkStart w:id="1418" w:name="_Tocd19e56377"/>
      <w:r>
        <w:t/>
      </w:r>
      <w:r>
        <w:t>PGI PART 247</w:t>
      </w:r>
      <w:r>
        <w:t xml:space="preserve"> - TRANSPORTATION</w:t>
      </w:r>
      <w:bookmarkEnd w:id="1417"/>
      <w:bookmarkEnd w:id="1418"/>
    </w:p>
    <w:p>
      <w:pPr>
        <w:pStyle w:val="ListBullet"/>
        <!--depth 1-->
        <w:numPr>
          <w:ilvl w:val="0"/>
          <w:numId w:val="384"/>
        </w:numPr>
      </w:pPr>
      <w:r>
        <w:t/>
      </w:r>
      <w:r>
        <w:t>PGI 247.001 Definitions.</w:t>
      </w:r>
      <w:r>
        <w:t/>
      </w:r>
    </w:p>
    <w:p>
      <w:pPr>
        <w:pStyle w:val="ListBullet"/>
        <!--depth 1-->
        <w:numPr>
          <w:ilvl w:val="0"/>
          <w:numId w:val="384"/>
        </w:numPr>
      </w:pPr>
      <w:r>
        <w:t/>
      </w:r>
      <w:r>
        <w:t>PGI 247.2 —CONTRACTS FOR TRANSPORTATION OR FOR TRANSPORTATION-RELATED SERVICES</w:t>
      </w:r>
      <w:r>
        <w:t/>
      </w:r>
    </w:p>
    <w:p>
      <w:pPr>
        <w:pStyle w:val="ListBullet2"/>
        <!--depth 2-->
        <w:numPr>
          <w:ilvl w:val="1"/>
          <w:numId w:val="385"/>
        </w:numPr>
      </w:pPr>
      <w:r>
        <w:t/>
      </w:r>
      <w:r>
        <w:t>PGI 247.200 Scope of subpart.</w:t>
      </w:r>
      <w:r>
        <w:t/>
      </w:r>
    </w:p>
    <w:p>
      <w:pPr>
        <w:pStyle w:val="ListBullet2"/>
        <!--depth 2-->
        <w:numPr>
          <w:ilvl w:val="1"/>
          <w:numId w:val="385"/>
        </w:numPr>
      </w:pPr>
      <w:r>
        <w:t/>
      </w:r>
      <w:r>
        <w:t>PGI 247.271 RESERVED</w:t>
      </w:r>
      <w:r>
        <w:t/>
      </w:r>
    </w:p>
    <w:p>
      <w:pPr>
        <w:pStyle w:val="ListBullet3"/>
        <!--depth 3-->
        <w:numPr>
          <w:ilvl w:val="2"/>
          <w:numId w:val="386"/>
        </w:numPr>
      </w:pPr>
      <w:r>
        <w:t/>
      </w:r>
      <w:r>
        <w:t>PGI 247.271-2 Procedures.</w:t>
      </w:r>
      <w:r>
        <w:t/>
      </w:r>
    </w:p>
    <w:p>
      <w:pPr>
        <w:pStyle w:val="ListBullet3"/>
        <!--depth 3-->
        <w:numPr>
          <w:ilvl w:val="2"/>
          <w:numId w:val="386"/>
        </w:numPr>
      </w:pPr>
      <w:r>
        <w:t/>
      </w:r>
      <w:r>
        <w:t>PGI 247.271-3 Solicitation provisions, schedule formats, and contract clauses.</w:t>
      </w:r>
      <w:r>
        <w:t/>
      </w:r>
    </w:p>
    <w:p>
      <w:pPr>
        <w:pStyle w:val="ListBullet"/>
        <!--depth 1-->
        <w:numPr>
          <w:ilvl w:val="0"/>
          <w:numId w:val="384"/>
        </w:numPr>
      </w:pPr>
      <w:r>
        <w:t/>
      </w:r>
      <w:r>
        <w:t>PGI 247.3 —TRANSPORTATION IN SUPPLY CONTRACTS</w:t>
      </w:r>
      <w:r>
        <w:t/>
      </w:r>
    </w:p>
    <w:p>
      <w:pPr>
        <w:pStyle w:val="ListBullet2"/>
        <!--depth 2-->
        <w:numPr>
          <w:ilvl w:val="1"/>
          <w:numId w:val="387"/>
        </w:numPr>
      </w:pPr>
      <w:r>
        <w:t/>
      </w:r>
      <w:r>
        <w:t>PGI 247.301 General.</w:t>
      </w:r>
      <w:r>
        <w:t/>
      </w:r>
    </w:p>
    <w:p>
      <w:pPr>
        <w:pStyle w:val="ListBullet2"/>
        <!--depth 2-->
        <w:numPr>
          <w:ilvl w:val="1"/>
          <w:numId w:val="387"/>
        </w:numPr>
      </w:pPr>
      <w:r>
        <w:t/>
      </w:r>
      <w:r>
        <w:t>PGI 247.305 Solicitation provisions, contract clauses, and transportation factors.</w:t>
      </w:r>
      <w:r>
        <w:t/>
      </w:r>
    </w:p>
    <w:p>
      <w:pPr>
        <w:pStyle w:val="ListBullet3"/>
        <!--depth 3-->
        <w:numPr>
          <w:ilvl w:val="2"/>
          <w:numId w:val="388"/>
        </w:numPr>
      </w:pPr>
      <w:r>
        <w:t/>
      </w:r>
      <w:r>
        <w:t>PGI 247.305-10 Packing, marking, and consignment instructions.</w:t>
      </w:r>
      <w:r>
        <w:t/>
      </w:r>
    </w:p>
    <w:p>
      <w:pPr>
        <w:pStyle w:val="ListBullet2"/>
        <!--depth 2-->
        <w:numPr>
          <w:ilvl w:val="1"/>
          <w:numId w:val="387"/>
        </w:numPr>
      </w:pPr>
      <w:r>
        <w:t/>
      </w:r>
      <w:r>
        <w:t>PGI 247.370 DD Form 1384, Transportation Control and Movement.</w:t>
      </w:r>
      <w:r>
        <w:t/>
      </w:r>
    </w:p>
    <w:p>
      <w:pPr>
        <w:pStyle w:val="ListBullet"/>
        <!--depth 1-->
        <w:numPr>
          <w:ilvl w:val="0"/>
          <w:numId w:val="384"/>
        </w:numPr>
      </w:pPr>
      <w:r>
        <w:t/>
      </w:r>
      <w:r>
        <w:t>PGI 247.5 —OCEAN TRANSPORTATION BY U.S.-FLAG VESSELS</w:t>
      </w:r>
      <w:r>
        <w:t/>
      </w:r>
    </w:p>
    <w:p>
      <w:pPr>
        <w:pStyle w:val="ListBullet2"/>
        <!--depth 2-->
        <w:numPr>
          <w:ilvl w:val="1"/>
          <w:numId w:val="389"/>
        </w:numPr>
      </w:pPr>
      <w:r>
        <w:t/>
      </w:r>
      <w:r>
        <w:t>PGI 247.573 General.</w:t>
      </w:r>
      <w:r>
        <w:t/>
      </w:r>
    </w:p>
    <!--Topic unique_1646-->
    <w:p>
      <w:pPr>
        <w:pStyle w:val="Heading4"/>
      </w:pPr>
      <w:bookmarkStart w:id="1419" w:name="_Refd19e56503"/>
      <w:bookmarkStart w:id="1420" w:name="_Tocd19e56503"/>
      <w:r>
        <w:t/>
      </w:r>
      <w:r>
        <w:t>PGI 247.001</w:t>
      </w:r>
      <w:r>
        <w:t xml:space="preserve"> Definitions.</w:t>
      </w:r>
      <w:bookmarkEnd w:id="1419"/>
      <w:bookmarkEnd w:id="1420"/>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7-->
    <w:p>
      <w:pPr>
        <w:pStyle w:val="Heading4"/>
      </w:pPr>
      <w:bookmarkStart w:id="1421" w:name="_Refd19e56518"/>
      <w:bookmarkStart w:id="1422" w:name="_Tocd19e56518"/>
      <w:r>
        <w:t/>
      </w:r>
      <w:r>
        <w:t>PGI 247.2</w:t>
      </w:r>
      <w:r>
        <w:t xml:space="preserve"> —CONTRACTS FOR TRANSPORTATION OR FOR TRANSPORTATION-RELATED SERVICES</w:t>
      </w:r>
      <w:bookmarkEnd w:id="1421"/>
      <w:bookmarkEnd w:id="1422"/>
    </w:p>
    <!--Topic unique_1648-->
    <w:p>
      <w:pPr>
        <w:pStyle w:val="Heading5"/>
      </w:pPr>
      <w:bookmarkStart w:id="1423" w:name="_Refd19e56526"/>
      <w:bookmarkStart w:id="1424" w:name="_Tocd19e56526"/>
      <w:r>
        <w:t/>
      </w:r>
      <w:r>
        <w:t>PGI 247.200</w:t>
      </w:r>
      <w:r>
        <w:t xml:space="preserve"> Scope of subpart.</w:t>
      </w:r>
      <w:bookmarkEnd w:id="1423"/>
      <w:bookmarkEnd w:id="1424"/>
    </w:p>
    <w:p>
      <w:pPr>
        <w:pStyle w:val="BodyText"/>
      </w:pPr>
      <w:r>
        <w:t>For general cargo provisions, see DTR 4500.9-R, Defense Transportation Regulation (DTR), Part II, Chapter 201, paragraphs L, M, N, and S (available at http://www.transcom.mil/dtr/part-ii/dtr_part_ii_201.pdf).</w:t>
      </w:r>
    </w:p>
    <!--Topic unique_1649-->
    <w:p>
      <w:pPr>
        <w:pStyle w:val="Heading5"/>
      </w:pPr>
      <w:bookmarkStart w:id="1425" w:name="_Refd19e56541"/>
      <w:bookmarkStart w:id="1426" w:name="_Tocd19e56541"/>
      <w:r>
        <w:t/>
      </w:r>
      <w:r>
        <w:t>PGI 247.271</w:t>
      </w:r>
      <w:r>
        <w:t xml:space="preserve"> RESERVED</w:t>
      </w:r>
      <w:bookmarkEnd w:id="1425"/>
      <w:bookmarkEnd w:id="1426"/>
    </w:p>
    <!--Topic unique_1650-->
    <w:p>
      <w:pPr>
        <w:pStyle w:val="Heading6"/>
      </w:pPr>
      <w:bookmarkStart w:id="1427" w:name="_Refd19e56549"/>
      <w:bookmarkStart w:id="1428" w:name="_Tocd19e56549"/>
      <w:r>
        <w:t/>
      </w:r>
      <w:r>
        <w:t>PGI 247.271-2</w:t>
      </w:r>
      <w:r>
        <w:t xml:space="preserve"> Procedures.</w:t>
      </w:r>
      <w:bookmarkEnd w:id="1427"/>
      <w:bookmarkEnd w:id="1428"/>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51-->
    <w:p>
      <w:pPr>
        <w:pStyle w:val="Heading6"/>
      </w:pPr>
      <w:bookmarkStart w:id="1429" w:name="_Refd19e56630"/>
      <w:bookmarkStart w:id="1430" w:name="_Tocd19e56630"/>
      <w:r>
        <w:t/>
      </w:r>
      <w:r>
        <w:t>PGI 247.271-3</w:t>
      </w:r>
      <w:r>
        <w:t xml:space="preserve"> Solicitation provisions, schedule formats, and contract clauses.</w:t>
      </w:r>
      <w:bookmarkEnd w:id="1429"/>
      <w:bookmarkEnd w:id="1430"/>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52-->
    <w:p>
      <w:pPr>
        <w:pStyle w:val="Heading4"/>
      </w:pPr>
      <w:bookmarkStart w:id="1431" w:name="_Refd19e56662"/>
      <w:bookmarkStart w:id="1432" w:name="_Tocd19e56662"/>
      <w:r>
        <w:t/>
      </w:r>
      <w:r>
        <w:t>PGI 247.3</w:t>
      </w:r>
      <w:r>
        <w:t xml:space="preserve"> —TRANSPORTATION IN SUPPLY CONTRACTS</w:t>
      </w:r>
      <w:bookmarkEnd w:id="1431"/>
      <w:bookmarkEnd w:id="1432"/>
    </w:p>
    <!--Topic unique_1653-->
    <w:p>
      <w:pPr>
        <w:pStyle w:val="Heading5"/>
      </w:pPr>
      <w:bookmarkStart w:id="1433" w:name="_Refd19e56670"/>
      <w:bookmarkStart w:id="1434" w:name="_Tocd19e56670"/>
      <w:r>
        <w:t/>
      </w:r>
      <w:r>
        <w:t>PGI 247.301</w:t>
      </w:r>
      <w:r>
        <w:t xml:space="preserve"> General.</w:t>
      </w:r>
      <w:bookmarkEnd w:id="1433"/>
      <w:bookmarkEnd w:id="1434"/>
    </w:p>
    <w:p>
      <w:pPr>
        <w:pStyle w:val="BodyText"/>
      </w:pPr>
      <w:r>
        <w:t>Transportation guidance relating to Governmentwide commercial purchase card purchases is available in the Department of Defense Government ChargeCard Guidebook for Establishing and Managing Purchase, Travel, and Fuel Card Programs, Appendix C, at</w:t>
      </w:r>
      <w:r>
        <w:t xml:space="preserve"> </w:t>
      </w:r>
      <w:hyperlink r:id="rIdHyperlink196">
        <w:r>
          <w:t>https://www.acq.osd.mil/asda/dpc/ce/pc/docs-guides.html</w:t>
        </w:r>
      </w:hyperlink>
      <w:r>
        <w:t xml:space="preserve"> .</w:t>
      </w:r>
    </w:p>
    <!--Topic unique_1654-->
    <w:p>
      <w:pPr>
        <w:pStyle w:val="Heading5"/>
      </w:pPr>
      <w:bookmarkStart w:id="1435" w:name="_Refd19e56691"/>
      <w:bookmarkStart w:id="1436" w:name="_Tocd19e56691"/>
      <w:r>
        <w:t/>
      </w:r>
      <w:r>
        <w:t>PGI 247.305</w:t>
      </w:r>
      <w:r>
        <w:t xml:space="preserve"> Solicitation provisions, contract clauses, and transportation factors.</w:t>
      </w:r>
      <w:bookmarkEnd w:id="1435"/>
      <w:bookmarkEnd w:id="1436"/>
    </w:p>
    <!--Topic unique_1655-->
    <w:p>
      <w:pPr>
        <w:pStyle w:val="Heading6"/>
      </w:pPr>
      <w:bookmarkStart w:id="1437" w:name="_Refd19e56699"/>
      <w:bookmarkStart w:id="1438" w:name="_Tocd19e56699"/>
      <w:r>
        <w:t/>
      </w:r>
      <w:r>
        <w:t>PGI 247.305-10</w:t>
      </w:r>
      <w:r>
        <w:t xml:space="preserve"> Packing, marking, and consignment instructions.</w:t>
      </w:r>
      <w:bookmarkEnd w:id="1437"/>
      <w:bookmarkEnd w:id="1438"/>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56-->
    <w:p>
      <w:pPr>
        <w:pStyle w:val="Heading5"/>
      </w:pPr>
      <w:bookmarkStart w:id="1439" w:name="_Refd19e56718"/>
      <w:bookmarkStart w:id="1440" w:name="_Tocd19e56718"/>
      <w:r>
        <w:t/>
      </w:r>
      <w:r>
        <w:t>PGI 247.370</w:t>
      </w:r>
      <w:r>
        <w:t xml:space="preserve"> DD Form 1384, Transportation Control and Movement.</w:t>
      </w:r>
      <w:bookmarkEnd w:id="1439"/>
      <w:bookmarkEnd w:id="1440"/>
    </w:p>
    <w:p>
      <w:pPr>
        <w:pStyle w:val="BodyText"/>
      </w:pPr>
      <w:r>
        <w:t>DTR 4500.9-R, Defense Transportation Regulation, Part II, Chapter 203 is available at http://www.transcom.mil/dtr/part-ii/dtr_part_ii_203.pdf.</w:t>
      </w:r>
    </w:p>
    <!--Topic unique_1657-->
    <w:p>
      <w:pPr>
        <w:pStyle w:val="Heading4"/>
      </w:pPr>
      <w:bookmarkStart w:id="1441" w:name="_Refd19e56733"/>
      <w:bookmarkStart w:id="1442" w:name="_Tocd19e56733"/>
      <w:r>
        <w:t/>
      </w:r>
      <w:r>
        <w:t>PGI 247.5</w:t>
      </w:r>
      <w:r>
        <w:t xml:space="preserve"> —OCEAN TRANSPORTATION BY U.S.-FLAG VESSELS</w:t>
      </w:r>
      <w:bookmarkEnd w:id="1441"/>
      <w:bookmarkEnd w:id="1442"/>
    </w:p>
    <!--Topic unique_1658-->
    <w:p>
      <w:pPr>
        <w:pStyle w:val="Heading5"/>
      </w:pPr>
      <w:bookmarkStart w:id="1443" w:name="_Refd19e56741"/>
      <w:bookmarkStart w:id="1444" w:name="_Tocd19e56741"/>
      <w:r>
        <w:t/>
      </w:r>
      <w:r>
        <w:t>PGI 247.573</w:t>
      </w:r>
      <w:r>
        <w:t xml:space="preserve"> General.</w:t>
      </w:r>
      <w:bookmarkEnd w:id="1443"/>
      <w:bookmarkEnd w:id="1444"/>
    </w:p>
    <w:p>
      <w:pPr>
        <w:pStyle w:val="BodyText"/>
      </w:pPr>
      <w:r>
        <w:t xml:space="preserve">(a) </w:t>
      </w:r>
      <w:r>
        <w:rPr>
          <w:i/>
        </w:rPr>
        <w:t>Delegated Authority.</w:t>
      </w:r>
      <w:r>
        <w:t xml:space="preserve"> 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xml:space="preserve">) The Commander, Military Sealift Command (MSC), through the Contracts and Business Management Directorate, MSC ( </w:t>
      </w:r>
      <w:hyperlink r:id="rIdHyperlink197">
        <w:r>
          <w:t>MSC_N103_FFW@us.navy.mil</w:t>
        </w:r>
      </w:hyperlink>
      <w:r>
        <w:t xml:space="preserve"> ),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75-->
    <w:p>
      <w:pPr>
        <w:pStyle w:val="Heading3"/>
      </w:pPr>
      <w:bookmarkStart w:id="1445" w:name="_Refd19e57048"/>
      <w:bookmarkStart w:id="1446" w:name="_Tocd19e57048"/>
      <w:r>
        <w:t/>
      </w:r>
      <w:r>
        <w:t>PGI PART 249</w:t>
      </w:r>
      <w:r>
        <w:t xml:space="preserve"> - TERMINATION OF CONTRACTS</w:t>
      </w:r>
      <w:bookmarkEnd w:id="1445"/>
      <w:bookmarkEnd w:id="1446"/>
    </w:p>
    <w:p>
      <w:pPr>
        <w:pStyle w:val="ListBullet"/>
        <!--depth 1-->
        <w:numPr>
          <w:ilvl w:val="0"/>
          <w:numId w:val="390"/>
        </w:numPr>
      </w:pPr>
      <w:r>
        <w:t/>
      </w:r>
      <w:r>
        <w:t>PGI 249.1 —GENERAL PRINCIPLES</w:t>
      </w:r>
      <w:r>
        <w:t/>
      </w:r>
    </w:p>
    <w:p>
      <w:pPr>
        <w:pStyle w:val="ListBullet2"/>
        <!--depth 2-->
        <w:numPr>
          <w:ilvl w:val="1"/>
          <w:numId w:val="391"/>
        </w:numPr>
      </w:pPr>
      <w:r>
        <w:t/>
      </w:r>
      <w:r>
        <w:t>PGI 249.105 Duties of termination contracting officer after issuance of notice of termination.</w:t>
      </w:r>
      <w:r>
        <w:t/>
      </w:r>
    </w:p>
    <w:p>
      <w:pPr>
        <w:pStyle w:val="ListBullet3"/>
        <!--depth 3-->
        <w:numPr>
          <w:ilvl w:val="2"/>
          <w:numId w:val="392"/>
        </w:numPr>
      </w:pPr>
      <w:r>
        <w:t/>
      </w:r>
      <w:r>
        <w:t>PGI 249.105-1 Termination status reports.</w:t>
      </w:r>
      <w:r>
        <w:t/>
      </w:r>
    </w:p>
    <w:p>
      <w:pPr>
        <w:pStyle w:val="ListBullet3"/>
        <!--depth 3-->
        <w:numPr>
          <w:ilvl w:val="2"/>
          <w:numId w:val="392"/>
        </w:numPr>
      </w:pPr>
      <w:r>
        <w:t/>
      </w:r>
      <w:r>
        <w:t>PGI 249.105-2 Release of excess funds.</w:t>
      </w:r>
      <w:r>
        <w:t/>
      </w:r>
    </w:p>
    <w:p>
      <w:pPr>
        <w:pStyle w:val="ListBullet2"/>
        <!--depth 2-->
        <w:numPr>
          <w:ilvl w:val="1"/>
          <w:numId w:val="391"/>
        </w:numPr>
      </w:pPr>
      <w:r>
        <w:t/>
      </w:r>
      <w:r>
        <w:t>PGI 249.109 Settlement agreements.</w:t>
      </w:r>
      <w:r>
        <w:t/>
      </w:r>
    </w:p>
    <w:p>
      <w:pPr>
        <w:pStyle w:val="ListBullet3"/>
        <!--depth 3-->
        <w:numPr>
          <w:ilvl w:val="2"/>
          <w:numId w:val="393"/>
        </w:numPr>
      </w:pPr>
      <w:r>
        <w:t/>
      </w:r>
      <w:r>
        <w:t>PGI 249.109-7 Settlement by determination.</w:t>
      </w:r>
      <w:r>
        <w:t/>
      </w:r>
    </w:p>
    <w:p>
      <w:pPr>
        <w:pStyle w:val="ListBullet3"/>
        <!--depth 3-->
        <w:numPr>
          <w:ilvl w:val="2"/>
          <w:numId w:val="393"/>
        </w:numPr>
      </w:pPr>
      <w:r>
        <w:t/>
      </w:r>
      <w:r>
        <w:t>PGI 249.109-70 Limitation on pricing of the terminated effort.</w:t>
      </w:r>
      <w:r>
        <w:t/>
      </w:r>
    </w:p>
    <w:p>
      <w:pPr>
        <w:pStyle w:val="ListBullet2"/>
        <!--depth 2-->
        <w:numPr>
          <w:ilvl w:val="1"/>
          <w:numId w:val="391"/>
        </w:numPr>
      </w:pPr>
      <w:r>
        <w:t/>
      </w:r>
      <w:r>
        <w:t>PGI 249.110 Settlement negotiation memorandum.</w:t>
      </w:r>
      <w:r>
        <w:t/>
      </w:r>
    </w:p>
    <w:p>
      <w:pPr>
        <w:pStyle w:val="ListBullet"/>
        <!--depth 1-->
        <w:numPr>
          <w:ilvl w:val="0"/>
          <w:numId w:val="390"/>
        </w:numPr>
      </w:pPr>
      <w:r>
        <w:t/>
      </w:r>
      <w:r>
        <w:t>PGI 249.4 —TERMINATION FOR DEFAULT</w:t>
      </w:r>
      <w:r>
        <w:t/>
      </w:r>
    </w:p>
    <w:p>
      <w:pPr>
        <w:pStyle w:val="ListBullet"/>
        <!--depth 1-->
        <w:numPr>
          <w:ilvl w:val="0"/>
          <w:numId w:val="390"/>
        </w:numPr>
      </w:pPr>
      <w:r>
        <w:t/>
      </w:r>
      <w:r>
        <w:t>PGI 249.70 — SPECIAL TERMINATION REQUIREMENTS</w:t>
      </w:r>
      <w:r>
        <w:t/>
      </w:r>
    </w:p>
    <w:p>
      <w:pPr>
        <w:pStyle w:val="ListBullet2"/>
        <!--depth 2-->
        <w:numPr>
          <w:ilvl w:val="1"/>
          <w:numId w:val="394"/>
        </w:numPr>
      </w:pPr>
      <w:r>
        <w:t/>
      </w:r>
      <w:r>
        <w:t>PGI 249.7001 Congressional notification on significant contract terminations.</w:t>
      </w:r>
      <w:r>
        <w:t/>
      </w:r>
    </w:p>
    <!--Topic unique_1676-->
    <w:p>
      <w:pPr>
        <w:pStyle w:val="Heading4"/>
      </w:pPr>
      <w:bookmarkStart w:id="1447" w:name="_Refd19e57156"/>
      <w:bookmarkStart w:id="1448" w:name="_Tocd19e57156"/>
      <w:r>
        <w:t/>
      </w:r>
      <w:r>
        <w:t>PGI 249.1</w:t>
      </w:r>
      <w:r>
        <w:t xml:space="preserve"> —GENERAL PRINCIPLES</w:t>
      </w:r>
      <w:bookmarkEnd w:id="1447"/>
      <w:bookmarkEnd w:id="1448"/>
    </w:p>
    <!--Topic unique_1677-->
    <w:p>
      <w:pPr>
        <w:pStyle w:val="Heading5"/>
      </w:pPr>
      <w:bookmarkStart w:id="1449" w:name="_Refd19e57164"/>
      <w:bookmarkStart w:id="1450" w:name="_Tocd19e57164"/>
      <w:r>
        <w:t/>
      </w:r>
      <w:r>
        <w:t>PGI 249.105</w:t>
      </w:r>
      <w:r>
        <w:t xml:space="preserve"> Duties of termination contracting officer after issuance of notice of termination.</w:t>
      </w:r>
      <w:bookmarkEnd w:id="1449"/>
      <w:bookmarkEnd w:id="1450"/>
    </w:p>
    <!--Topic unique_1678-->
    <w:p>
      <w:pPr>
        <w:pStyle w:val="Heading6"/>
      </w:pPr>
      <w:bookmarkStart w:id="1451" w:name="_Refd19e57172"/>
      <w:bookmarkStart w:id="1452" w:name="_Tocd19e57172"/>
      <w:r>
        <w:t/>
      </w:r>
      <w:r>
        <w:t>PGI 249.105-1</w:t>
      </w:r>
      <w:r>
        <w:t xml:space="preserve"> Termination status reports.</w:t>
      </w:r>
      <w:bookmarkEnd w:id="1451"/>
      <w:bookmarkEnd w:id="1452"/>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79-->
    <w:p>
      <w:pPr>
        <w:pStyle w:val="Heading6"/>
      </w:pPr>
      <w:bookmarkStart w:id="1453" w:name="_Refd19e57195"/>
      <w:bookmarkStart w:id="1454" w:name="_Tocd19e57195"/>
      <w:r>
        <w:t/>
      </w:r>
      <w:r>
        <w:t>PGI 249.105-2</w:t>
      </w:r>
      <w:r>
        <w:t xml:space="preserve"> Release of excess funds.</w:t>
      </w:r>
      <w:bookmarkEnd w:id="1453"/>
      <w:bookmarkEnd w:id="1454"/>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80-->
    <w:p>
      <w:pPr>
        <w:pStyle w:val="Heading5"/>
      </w:pPr>
      <w:bookmarkStart w:id="1455" w:name="_Refd19e57210"/>
      <w:bookmarkStart w:id="1456" w:name="_Tocd19e57210"/>
      <w:r>
        <w:t/>
      </w:r>
      <w:r>
        <w:t>PGI 249.109</w:t>
      </w:r>
      <w:r>
        <w:t xml:space="preserve"> Settlement agreements.</w:t>
      </w:r>
      <w:bookmarkEnd w:id="1455"/>
      <w:bookmarkEnd w:id="1456"/>
    </w:p>
    <!--Topic unique_1681-->
    <w:p>
      <w:pPr>
        <w:pStyle w:val="Heading6"/>
      </w:pPr>
      <w:bookmarkStart w:id="1457" w:name="_Refd19e57218"/>
      <w:bookmarkStart w:id="1458" w:name="_Tocd19e57218"/>
      <w:r>
        <w:t/>
      </w:r>
      <w:r>
        <w:t>PGI 249.109-7</w:t>
      </w:r>
      <w:r>
        <w:t xml:space="preserve"> Settlement by determination.</w:t>
      </w:r>
      <w:bookmarkEnd w:id="1457"/>
      <w:bookmarkEnd w:id="1458"/>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82-->
    <w:p>
      <w:pPr>
        <w:pStyle w:val="Heading6"/>
      </w:pPr>
      <w:bookmarkStart w:id="1459" w:name="_Refd19e57239"/>
      <w:bookmarkStart w:id="1460" w:name="_Tocd19e57239"/>
      <w:r>
        <w:t/>
      </w:r>
      <w:r>
        <w:t>PGI 249.109-70</w:t>
      </w:r>
      <w:r>
        <w:t xml:space="preserve"> Limitation on pricing of the terminated effort.</w:t>
      </w:r>
      <w:bookmarkEnd w:id="1459"/>
      <w:bookmarkEnd w:id="1460"/>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83-->
    <w:p>
      <w:pPr>
        <w:pStyle w:val="Heading5"/>
      </w:pPr>
      <w:bookmarkStart w:id="1461" w:name="_Refd19e57254"/>
      <w:bookmarkStart w:id="1462" w:name="_Tocd19e57254"/>
      <w:r>
        <w:t/>
      </w:r>
      <w:r>
        <w:t>PGI 249.110</w:t>
      </w:r>
      <w:r>
        <w:t xml:space="preserve"> Settlement negotiation memorandum.</w:t>
      </w:r>
      <w:bookmarkEnd w:id="1461"/>
      <w:bookmarkEnd w:id="1462"/>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84-->
    <w:p>
      <w:pPr>
        <w:pStyle w:val="Heading4"/>
      </w:pPr>
      <w:bookmarkStart w:id="1463" w:name="_Refd19e59620"/>
      <w:bookmarkStart w:id="1464" w:name="_Tocd19e59620"/>
      <w:r>
        <w:t/>
      </w:r>
      <w:r>
        <w:t>PGI 249.4</w:t>
      </w:r>
      <w:r>
        <w:t xml:space="preserve"> —TERMINATION FOR DEFAULT</w:t>
      </w:r>
      <w:bookmarkEnd w:id="1463"/>
      <w:bookmarkEnd w:id="1464"/>
    </w:p>
    <!--Topic unique_1685-->
    <w:p>
      <w:pPr>
        <w:pStyle w:val="Heading4"/>
      </w:pPr>
      <w:bookmarkStart w:id="1465" w:name="_Refd19e59633"/>
      <w:bookmarkStart w:id="1466" w:name="_Tocd19e59633"/>
      <w:r>
        <w:t/>
      </w:r>
      <w:r>
        <w:t>PGI 249.70</w:t>
      </w:r>
      <w:r>
        <w:t xml:space="preserve"> — SPECIAL TERMINATION REQUIREMENTS</w:t>
      </w:r>
      <w:bookmarkEnd w:id="1465"/>
      <w:bookmarkEnd w:id="1466"/>
    </w:p>
    <!--Topic unique_1686-->
    <w:p>
      <w:pPr>
        <w:pStyle w:val="Heading5"/>
      </w:pPr>
      <w:bookmarkStart w:id="1467" w:name="_Refd19e59641"/>
      <w:bookmarkStart w:id="1468" w:name="_Tocd19e59641"/>
      <w:r>
        <w:t/>
      </w:r>
      <w:r>
        <w:t>PGI 249.7001</w:t>
      </w:r>
      <w:r>
        <w:t xml:space="preserve"> Congressional notification on significant contract terminations.</w:t>
      </w:r>
      <w:bookmarkEnd w:id="1467"/>
      <w:bookmarkEnd w:id="1468"/>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99-->
    <w:p>
      <w:pPr>
        <w:pStyle w:val="Heading3"/>
      </w:pPr>
      <w:bookmarkStart w:id="1469" w:name="_Refd19e59706"/>
      <w:bookmarkStart w:id="1470" w:name="_Tocd19e59706"/>
      <w:r>
        <w:t/>
      </w:r>
      <w:r>
        <w:t>PGI PART 250</w:t>
      </w:r>
      <w:r>
        <w:t xml:space="preserve"> - EXTRAORDINARY CONTRACTUAL ACTIONS</w:t>
      </w:r>
      <w:bookmarkEnd w:id="1469"/>
      <w:bookmarkEnd w:id="1470"/>
    </w:p>
    <w:p>
      <w:pPr>
        <w:pStyle w:val="ListBullet"/>
        <!--depth 1-->
        <w:numPr>
          <w:ilvl w:val="0"/>
          <w:numId w:val="395"/>
        </w:numPr>
      </w:pPr>
      <w:r>
        <w:t/>
      </w:r>
      <w:r>
        <w:t>PGI 250.1 —EXTRAORDINARY CONTRACTUAL ACTIONS</w:t>
      </w:r>
      <w:r>
        <w:t/>
      </w:r>
    </w:p>
    <w:p>
      <w:pPr>
        <w:pStyle w:val="ListBullet2"/>
        <!--depth 2-->
        <w:numPr>
          <w:ilvl w:val="1"/>
          <w:numId w:val="396"/>
        </w:numPr>
      </w:pPr>
      <w:r>
        <w:t/>
      </w:r>
      <w:r>
        <w:t>PGI 250.101 General.</w:t>
      </w:r>
      <w:r>
        <w:t/>
      </w:r>
    </w:p>
    <w:p>
      <w:pPr>
        <w:pStyle w:val="ListBullet3"/>
        <!--depth 3-->
        <w:numPr>
          <w:ilvl w:val="2"/>
          <w:numId w:val="397"/>
        </w:numPr>
      </w:pPr>
      <w:r>
        <w:t/>
      </w:r>
      <w:r>
        <w:t>PGI 250.101-3 Records.</w:t>
      </w:r>
      <w:r>
        <w:t/>
      </w:r>
    </w:p>
    <w:p>
      <w:pPr>
        <w:pStyle w:val="ListBullet2"/>
        <!--depth 2-->
        <w:numPr>
          <w:ilvl w:val="1"/>
          <w:numId w:val="396"/>
        </w:numPr>
      </w:pPr>
      <w:r>
        <w:t/>
      </w:r>
      <w:r>
        <w:t>PGI 250.103 Contract adjustments.</w:t>
      </w:r>
      <w:r>
        <w:t/>
      </w:r>
    </w:p>
    <w:p>
      <w:pPr>
        <w:pStyle w:val="ListBullet3"/>
        <!--depth 3-->
        <w:numPr>
          <w:ilvl w:val="2"/>
          <w:numId w:val="398"/>
        </w:numPr>
      </w:pPr>
      <w:r>
        <w:t/>
      </w:r>
      <w:r>
        <w:t>PGI 250.103-5 Processing cases.</w:t>
      </w:r>
      <w:r>
        <w:t/>
      </w:r>
    </w:p>
    <w:p>
      <w:pPr>
        <w:pStyle w:val="ListBullet3"/>
        <!--depth 3-->
        <w:numPr>
          <w:ilvl w:val="2"/>
          <w:numId w:val="398"/>
        </w:numPr>
      </w:pPr>
      <w:r>
        <w:t/>
      </w:r>
      <w:r>
        <w:t>PGI 250.103-6 Disposition.</w:t>
      </w:r>
      <w:r>
        <w:t/>
      </w:r>
    </w:p>
    <w:p>
      <w:pPr>
        <w:pStyle w:val="ListBullet"/>
        <!--depth 1-->
        <w:numPr>
          <w:ilvl w:val="0"/>
          <w:numId w:val="395"/>
        </w:numPr>
      </w:pPr>
      <w:r>
        <w:t/>
      </w:r>
      <w:r>
        <w:t>PGI 250.3 Reserved</w:t>
      </w:r>
      <w:r>
        <w:t/>
      </w:r>
    </w:p>
    <!--Topic unique_1700-->
    <w:p>
      <w:pPr>
        <w:pStyle w:val="Heading4"/>
      </w:pPr>
      <w:bookmarkStart w:id="1471" w:name="_Refd19e59780"/>
      <w:bookmarkStart w:id="1472" w:name="_Tocd19e59780"/>
      <w:r>
        <w:t/>
      </w:r>
      <w:r>
        <w:t>PGI 250.1</w:t>
      </w:r>
      <w:r>
        <w:t xml:space="preserve"> —EXTRAORDINARY CONTRACTUAL ACTIONS</w:t>
      </w:r>
      <w:bookmarkEnd w:id="1471"/>
      <w:bookmarkEnd w:id="1472"/>
    </w:p>
    <!--Topic unique_1701-->
    <w:p>
      <w:pPr>
        <w:pStyle w:val="Heading5"/>
      </w:pPr>
      <w:bookmarkStart w:id="1473" w:name="_Refd19e59788"/>
      <w:bookmarkStart w:id="1474" w:name="_Tocd19e59788"/>
      <w:r>
        <w:t/>
      </w:r>
      <w:r>
        <w:t>PGI 250.101</w:t>
      </w:r>
      <w:r>
        <w:t xml:space="preserve"> General.</w:t>
      </w:r>
      <w:bookmarkEnd w:id="1473"/>
      <w:bookmarkEnd w:id="1474"/>
    </w:p>
    <!--Topic unique_1702-->
    <w:p>
      <w:pPr>
        <w:pStyle w:val="Heading6"/>
      </w:pPr>
      <w:bookmarkStart w:id="1475" w:name="_Refd19e59796"/>
      <w:bookmarkStart w:id="1476" w:name="_Tocd19e59796"/>
      <w:r>
        <w:t/>
      </w:r>
      <w:r>
        <w:t>PGI 250.101-3</w:t>
      </w:r>
      <w:r>
        <w:t xml:space="preserve"> Records.</w:t>
      </w:r>
      <w:bookmarkEnd w:id="1475"/>
      <w:bookmarkEnd w:id="1476"/>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703-->
    <w:p>
      <w:pPr>
        <w:pStyle w:val="Heading5"/>
      </w:pPr>
      <w:bookmarkStart w:id="1477" w:name="_Refd19e60077"/>
      <w:bookmarkStart w:id="1478" w:name="_Tocd19e60077"/>
      <w:r>
        <w:t/>
      </w:r>
      <w:r>
        <w:t>PGI 250.103</w:t>
      </w:r>
      <w:r>
        <w:t xml:space="preserve"> Contract adjustments.</w:t>
      </w:r>
      <w:bookmarkEnd w:id="1477"/>
      <w:bookmarkEnd w:id="1478"/>
    </w:p>
    <!--Topic unique_1704-->
    <w:p>
      <w:pPr>
        <w:pStyle w:val="Heading6"/>
      </w:pPr>
      <w:bookmarkStart w:id="1479" w:name="_Refd19e60085"/>
      <w:bookmarkStart w:id="1480" w:name="_Tocd19e60085"/>
      <w:r>
        <w:t/>
      </w:r>
      <w:r>
        <w:t>PGI 250.103-5</w:t>
      </w:r>
      <w:r>
        <w:t xml:space="preserve"> Processing cases.</w:t>
      </w:r>
      <w:bookmarkEnd w:id="1479"/>
      <w:bookmarkEnd w:id="1480"/>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705-->
    <w:p>
      <w:pPr>
        <w:pStyle w:val="Heading6"/>
      </w:pPr>
      <w:bookmarkStart w:id="1481" w:name="_Refd19e60135"/>
      <w:bookmarkStart w:id="1482" w:name="_Tocd19e60135"/>
      <w:r>
        <w:t/>
      </w:r>
      <w:r>
        <w:t>PGI 250.103-6</w:t>
      </w:r>
      <w:r>
        <w:t xml:space="preserve"> Disposition.</w:t>
      </w:r>
      <w:bookmarkEnd w:id="1481"/>
      <w:bookmarkEnd w:id="1482"/>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706-->
    <w:p>
      <w:pPr>
        <w:pStyle w:val="Heading4"/>
      </w:pPr>
      <w:bookmarkStart w:id="1483" w:name="_Refd19e60162"/>
      <w:bookmarkStart w:id="1484" w:name="_Tocd19e60162"/>
      <w:r>
        <w:t/>
      </w:r>
      <w:r>
        <w:t>PGI 250.3</w:t>
      </w:r>
      <w:r>
        <w:t xml:space="preserve"> Reserved</w:t>
      </w:r>
      <w:bookmarkEnd w:id="1483"/>
      <w:bookmarkEnd w:id="1484"/>
    </w:p>
    <!--Topic unique_1717-->
    <w:p>
      <w:pPr>
        <w:pStyle w:val="Heading3"/>
      </w:pPr>
      <w:bookmarkStart w:id="1485" w:name="_Refd19e60174"/>
      <w:bookmarkStart w:id="1486" w:name="_Tocd19e60174"/>
      <w:r>
        <w:t/>
      </w:r>
      <w:r>
        <w:t>PGI PART 251</w:t>
      </w:r>
      <w:r>
        <w:t xml:space="preserve"> - USE OF GOVERNMENT SOURCES BY CONTRACTORS</w:t>
      </w:r>
      <w:bookmarkEnd w:id="1485"/>
      <w:bookmarkEnd w:id="1486"/>
    </w:p>
    <w:p>
      <w:pPr>
        <w:pStyle w:val="ListBullet"/>
        <!--depth 1-->
        <w:numPr>
          <w:ilvl w:val="0"/>
          <w:numId w:val="399"/>
        </w:numPr>
      </w:pPr>
      <w:r>
        <w:t/>
      </w:r>
      <w:r>
        <w:t>PGI 251.1 — CONTRACTOR USE OF GOVERNMENT SUPPLY SOURCES</w:t>
      </w:r>
      <w:r>
        <w:t/>
      </w:r>
    </w:p>
    <w:p>
      <w:pPr>
        <w:pStyle w:val="ListBullet2"/>
        <!--depth 2-->
        <w:numPr>
          <w:ilvl w:val="1"/>
          <w:numId w:val="400"/>
        </w:numPr>
      </w:pPr>
      <w:r>
        <w:t/>
      </w:r>
      <w:r>
        <w:t>PGI 251.101 Policy.</w:t>
      </w:r>
      <w:r>
        <w:t/>
      </w:r>
    </w:p>
    <w:p>
      <w:pPr>
        <w:pStyle w:val="ListBullet2"/>
        <!--depth 2-->
        <w:numPr>
          <w:ilvl w:val="1"/>
          <w:numId w:val="400"/>
        </w:numPr>
      </w:pPr>
      <w:r>
        <w:t/>
      </w:r>
      <w:r>
        <w:t>PGI 251.102 Authorization to use Government supply sources.</w:t>
      </w:r>
      <w:r>
        <w:t/>
      </w:r>
    </w:p>
    <w:p>
      <w:pPr>
        <w:pStyle w:val="ListBullet3"/>
        <!--depth 3-->
        <w:numPr>
          <w:ilvl w:val="2"/>
          <w:numId w:val="401"/>
        </w:numPr>
      </w:pPr>
      <w:r>
        <w:t/>
      </w:r>
      <w:r>
        <w:t>PGI 251.102-70 Contracting office responsibilities.</w:t>
      </w:r>
      <w:r>
        <w:t/>
      </w:r>
    </w:p>
    <!--Topic unique_1718-->
    <w:p>
      <w:pPr>
        <w:pStyle w:val="Heading4"/>
      </w:pPr>
      <w:bookmarkStart w:id="1487" w:name="_Refd19e60222"/>
      <w:bookmarkStart w:id="1488" w:name="_Tocd19e60222"/>
      <w:r>
        <w:t/>
      </w:r>
      <w:r>
        <w:t>PGI 251.1</w:t>
      </w:r>
      <w:r>
        <w:t>— CONTRACTOR USE OF GOVERNMENT SUPPLY SOURCES</w:t>
      </w:r>
      <w:bookmarkEnd w:id="1487"/>
      <w:bookmarkEnd w:id="1488"/>
    </w:p>
    <!--Topic unique_1719-->
    <w:p>
      <w:pPr>
        <w:pStyle w:val="Heading5"/>
      </w:pPr>
      <w:bookmarkStart w:id="1489" w:name="_Refd19e60230"/>
      <w:bookmarkStart w:id="1490" w:name="_Tocd19e60230"/>
      <w:r>
        <w:t>PGI 251.101 Policy.</w:t>
      </w:r>
      <w:bookmarkEnd w:id="1489"/>
      <w:bookmarkEnd w:id="1490"/>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98">
        <w:r>
          <w:t>51.101</w:t>
        </w:r>
      </w:hyperlink>
      <w:r>
        <w:t xml:space="preserve"> and DFARS 251.102, including the execution of a letter of authorization;</w:t>
      </w:r>
    </w:p>
    <w:p>
      <w:pPr>
        <w:pStyle w:val="BodyText"/>
      </w:pPr>
      <w:r>
        <w:t xml:space="preserve">(ii) Include FAR clause </w:t>
      </w:r>
      <w:hyperlink r:id="rIdHyperlink199">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200">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201">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20-->
    <w:p>
      <w:pPr>
        <w:pStyle w:val="Heading5"/>
      </w:pPr>
      <w:bookmarkStart w:id="1491" w:name="_Refd19e60282"/>
      <w:bookmarkStart w:id="1492" w:name="_Tocd19e60282"/>
      <w:r>
        <w:t/>
      </w:r>
      <w:r>
        <w:t>PGI 251.102</w:t>
      </w:r>
      <w:r>
        <w:t xml:space="preserve"> Authorization to use Government supply sources.</w:t>
      </w:r>
      <w:bookmarkEnd w:id="1491"/>
      <w:bookmarkEnd w:id="1492"/>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21-->
    <w:p>
      <w:pPr>
        <w:pStyle w:val="Heading6"/>
      </w:pPr>
      <w:bookmarkStart w:id="1493" w:name="_Refd19e60397"/>
      <w:bookmarkStart w:id="1494" w:name="_Tocd19e60397"/>
      <w:r>
        <w:t/>
      </w:r>
      <w:r>
        <w:t>PGI 251.102-70</w:t>
      </w:r>
      <w:r>
        <w:t xml:space="preserve"> Contracting office responsibilities.</w:t>
      </w:r>
      <w:bookmarkEnd w:id="1493"/>
      <w:bookmarkEnd w:id="1494"/>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7-->
    <w:p>
      <w:pPr>
        <w:pStyle w:val="Heading1"/>
      </w:pPr>
      <w:bookmarkStart w:id="1495" w:name="_Refd19e60418"/>
      <w:bookmarkStart w:id="1496" w:name="_Tocd19e60418"/>
      <w:r>
        <w:t>PGI SUBCHAPTER H—CONTRACT MANAGEMENT</w:t>
      </w:r>
      <w:bookmarkEnd w:id="1495"/>
      <w:bookmarkEnd w:id="1496"/>
    </w:p>
    <!--Topic unique_1729-->
    <w:p>
      <w:pPr>
        <w:pStyle w:val="Heading2"/>
      </w:pPr>
      <w:bookmarkStart w:id="1497" w:name="_Refd19e60423"/>
      <w:bookmarkStart w:id="1498" w:name="_Tocd19e60423"/>
      <w:r>
        <w:t>PGI Defense Federal Acquisition Regulation</w:t>
      </w:r>
      <w:bookmarkEnd w:id="1497"/>
      <w:bookmarkEnd w:id="1498"/>
    </w:p>
    <!--Topic unique_1731-->
    <w:p>
      <w:pPr>
        <w:pStyle w:val="Heading3"/>
      </w:pPr>
      <w:bookmarkStart w:id="1499" w:name="_Refd19e60428"/>
      <w:bookmarkStart w:id="1500" w:name="_Tocd19e60428"/>
      <w:r>
        <w:t/>
      </w:r>
      <w:r>
        <w:t>PGI PART 252</w:t>
      </w:r>
      <w:r>
        <w:t xml:space="preserve"> - CLAUSES</w:t>
      </w:r>
      <w:bookmarkEnd w:id="1499"/>
      <w:bookmarkEnd w:id="1500"/>
    </w:p>
    <w:p>
      <w:pPr>
        <w:pStyle w:val="ListBullet"/>
        <!--depth 1-->
        <w:numPr>
          <w:ilvl w:val="0"/>
          <w:numId w:val="402"/>
        </w:numPr>
      </w:pPr>
      <w:r>
        <w:t/>
      </w:r>
      <w:r>
        <w:t>PGI 252.1 —INSTRUCTIONS FOR USING PROVISIONS AND CLAUSES</w:t>
      </w:r>
      <w:r>
        <w:t/>
      </w:r>
    </w:p>
    <w:p>
      <w:pPr>
        <w:pStyle w:val="ListBullet2"/>
        <!--depth 2-->
        <w:numPr>
          <w:ilvl w:val="1"/>
          <w:numId w:val="403"/>
        </w:numPr>
      </w:pPr>
      <w:r>
        <w:t/>
      </w:r>
      <w:r>
        <w:t>PGI 252.103 Identification of provisions and clauses.</w:t>
      </w:r>
      <w:r>
        <w:t/>
      </w:r>
    </w:p>
    <!--Topic unique_1732-->
    <w:p>
      <w:pPr>
        <w:pStyle w:val="Heading4"/>
      </w:pPr>
      <w:bookmarkStart w:id="1501" w:name="_Refd19e60458"/>
      <w:bookmarkStart w:id="1502" w:name="_Tocd19e60458"/>
      <w:r>
        <w:t/>
      </w:r>
      <w:r>
        <w:t>PGI 252.1</w:t>
      </w:r>
      <w:r>
        <w:t xml:space="preserve"> —INSTRUCTIONS FOR USING PROVISIONS AND CLAUSES</w:t>
      </w:r>
      <w:bookmarkEnd w:id="1501"/>
      <w:bookmarkEnd w:id="1502"/>
    </w:p>
    <!--Topic unique_145-->
    <w:p>
      <w:pPr>
        <w:pStyle w:val="Heading5"/>
      </w:pPr>
      <w:bookmarkStart w:id="1503" w:name="_Refd19e60466"/>
      <w:bookmarkStart w:id="1504" w:name="_Tocd19e60466"/>
      <w:r>
        <w:t/>
      </w:r>
      <w:r>
        <w:t>PGI 252.103</w:t>
      </w:r>
      <w:r>
        <w:t xml:space="preserve"> Identification of provisions and clauses.</w:t>
      </w:r>
      <w:bookmarkEnd w:id="1503"/>
      <w:bookmarkEnd w:id="1504"/>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7-->
    <w:p>
      <w:pPr>
        <w:pStyle w:val="Heading3"/>
      </w:pPr>
      <w:bookmarkStart w:id="1505" w:name="_Refd19e60523"/>
      <w:bookmarkStart w:id="1506" w:name="_Tocd19e60523"/>
      <w:r>
        <w:t/>
      </w:r>
      <w:r>
        <w:t>PGI PART 253</w:t>
      </w:r>
      <w:r>
        <w:t xml:space="preserve"> - FORMS</w:t>
      </w:r>
      <w:bookmarkEnd w:id="1505"/>
      <w:bookmarkEnd w:id="1506"/>
    </w:p>
    <w:p>
      <w:pPr>
        <w:pStyle w:val="ListBullet"/>
        <!--depth 1-->
        <w:numPr>
          <w:ilvl w:val="0"/>
          <w:numId w:val="404"/>
        </w:numPr>
      </w:pPr>
      <w:r>
        <w:t/>
      </w:r>
      <w:r>
        <w:t>PGI 253.209 CONTRACTOR QUALIFICATIONS</w:t>
      </w:r>
      <w:r>
        <w:t/>
      </w:r>
    </w:p>
    <w:p>
      <w:pPr>
        <w:pStyle w:val="ListBullet"/>
        <!--depth 1-->
        <w:numPr>
          <w:ilvl w:val="0"/>
          <w:numId w:val="404"/>
        </w:numPr>
      </w:pPr>
      <w:r>
        <w:t/>
      </w:r>
      <w:r>
        <w:t>PGI 253.2 — PRESCRIPTION OF FORMS</w:t>
      </w:r>
      <w:r>
        <w:t/>
      </w:r>
    </w:p>
    <w:p>
      <w:pPr>
        <w:pStyle w:val="ListBullet2"/>
        <!--depth 2-->
        <w:numPr>
          <w:ilvl w:val="1"/>
          <w:numId w:val="405"/>
        </w:numPr>
      </w:pPr>
      <w:r>
        <w:t/>
      </w:r>
      <w:r>
        <w:t>PGI 253.204 Reserved</w:t>
      </w:r>
      <w:r>
        <w:t/>
      </w:r>
    </w:p>
    <w:p>
      <w:pPr>
        <w:pStyle w:val="ListBullet2"/>
        <!--depth 2-->
        <w:numPr>
          <w:ilvl w:val="1"/>
          <w:numId w:val="405"/>
        </w:numPr>
      </w:pPr>
      <w:r>
        <w:t/>
      </w:r>
      <w:r>
        <w:t>PGI 253.208 Required sources of supplies and services.</w:t>
      </w:r>
      <w:r>
        <w:t/>
      </w:r>
    </w:p>
    <w:p>
      <w:pPr>
        <w:pStyle w:val="ListBullet3"/>
        <!--depth 3-->
        <w:numPr>
          <w:ilvl w:val="2"/>
          <w:numId w:val="406"/>
        </w:numPr>
      </w:pPr>
      <w:r>
        <w:t/>
      </w:r>
      <w:r>
        <w:t>PGI 253.208-1 DD Form 448, Military Interdepartmental Purchase Request.</w:t>
      </w:r>
      <w:r>
        <w:t/>
      </w:r>
    </w:p>
    <w:p>
      <w:pPr>
        <w:pStyle w:val="ListBullet3"/>
        <!--depth 3-->
        <w:numPr>
          <w:ilvl w:val="2"/>
          <w:numId w:val="406"/>
        </w:numPr>
      </w:pPr>
      <w:r>
        <w:t/>
      </w:r>
      <w:r>
        <w:t>PGI 253.208-2 DD Form 448-2, Acceptance of MIPR.</w:t>
      </w:r>
      <w:r>
        <w:t/>
      </w:r>
    </w:p>
    <w:p>
      <w:pPr>
        <w:pStyle w:val="ListBullet2"/>
        <!--depth 2-->
        <w:numPr>
          <w:ilvl w:val="1"/>
          <w:numId w:val="405"/>
        </w:numPr>
      </w:pPr>
      <w:r>
        <w:t/>
      </w:r>
      <w:r>
        <w:t>PGI 253.213 Simplified acquisition procedures (SF's 18, 30, 44, 1165, 1449, and OF's 336, 347, and 348).</w:t>
      </w:r>
      <w:r>
        <w:t/>
      </w:r>
    </w:p>
    <w:p>
      <w:pPr>
        <w:pStyle w:val="ListBullet3"/>
        <!--depth 3-->
        <w:numPr>
          <w:ilvl w:val="2"/>
          <w:numId w:val="407"/>
        </w:numPr>
      </w:pPr>
      <w:r>
        <w:t/>
      </w:r>
      <w:r>
        <w:t>PGI 253.213-70 Completion of DD Form 1155, Order for Supplies or Services.</w:t>
      </w:r>
      <w:r>
        <w:t/>
      </w:r>
    </w:p>
    <w:p>
      <w:pPr>
        <w:pStyle w:val="ListBullet2"/>
        <!--depth 2-->
        <w:numPr>
          <w:ilvl w:val="1"/>
          <w:numId w:val="405"/>
        </w:numPr>
      </w:pPr>
      <w:r>
        <w:t/>
      </w:r>
      <w:r>
        <w:t>PGI 253.215 Contracting by negotiation.</w:t>
      </w:r>
      <w:r>
        <w:t/>
      </w:r>
    </w:p>
    <w:p>
      <w:pPr>
        <w:pStyle w:val="ListBullet3"/>
        <!--depth 3-->
        <w:numPr>
          <w:ilvl w:val="2"/>
          <w:numId w:val="408"/>
        </w:numPr>
      </w:pPr>
      <w:r>
        <w:t/>
      </w:r>
      <w:r>
        <w:t>PGI 253.215-70 DD Form 1547, Record of Weighted Guidelines Application.</w:t>
      </w:r>
      <w:r>
        <w:t/>
      </w:r>
    </w:p>
    <w:p>
      <w:pPr>
        <w:pStyle w:val="ListBullet2"/>
        <!--depth 2-->
        <w:numPr>
          <w:ilvl w:val="1"/>
          <w:numId w:val="405"/>
        </w:numPr>
      </w:pPr>
      <w:r>
        <w:t/>
      </w:r>
      <w:r>
        <w:t>PGI 253.219 Small Business Programs.</w:t>
      </w:r>
      <w:r>
        <w:t/>
      </w:r>
    </w:p>
    <w:p>
      <w:pPr>
        <w:pStyle w:val="ListBullet3"/>
        <!--depth 3-->
        <w:numPr>
          <w:ilvl w:val="2"/>
          <w:numId w:val="409"/>
        </w:numPr>
      </w:pPr>
      <w:r>
        <w:t/>
      </w:r>
      <w:r>
        <w:t>PGI 253.219-70 DD Form 2579, Small Business Coordination Record.</w:t>
      </w:r>
      <w:r>
        <w:t/>
      </w:r>
    </w:p>
    <w:p>
      <w:pPr>
        <w:pStyle w:val="ListBullet"/>
        <!--depth 1-->
        <w:numPr>
          <w:ilvl w:val="0"/>
          <w:numId w:val="404"/>
        </w:numPr>
      </w:pPr>
      <w:r>
        <w:t/>
      </w:r>
      <w:r>
        <w:t>PGI 253.3 — ILLUSTRATION OF FORMS</w:t>
      </w:r>
      <w:r>
        <w:t/>
      </w:r>
    </w:p>
    <!--Topic unique_1738-->
    <w:p>
      <w:pPr>
        <w:pStyle w:val="Heading4"/>
      </w:pPr>
      <w:bookmarkStart w:id="1507" w:name="_Refd19e60649"/>
      <w:bookmarkStart w:id="1508" w:name="_Tocd19e60649"/>
      <w:r>
        <w:t/>
      </w:r>
      <w:r>
        <w:t>PGI 253.209</w:t>
      </w:r>
      <w:r>
        <w:t xml:space="preserve"> CONTRACTOR QUALIFICATIONS</w:t>
      </w:r>
      <w:bookmarkEnd w:id="1507"/>
      <w:bookmarkEnd w:id="1508"/>
    </w:p>
    <w:p>
      <w:pPr>
        <w:pStyle w:val="BodyText"/>
      </w:pPr>
      <w:r>
        <w:t>NO CURRENT PGI TEXT</w:t>
      </w:r>
    </w:p>
    <!--Topic unique_1739-->
    <w:p>
      <w:pPr>
        <w:pStyle w:val="Heading4"/>
      </w:pPr>
      <w:bookmarkStart w:id="1509" w:name="_Refd19e60664"/>
      <w:bookmarkStart w:id="1510" w:name="_Tocd19e60664"/>
      <w:r>
        <w:t/>
      </w:r>
      <w:r>
        <w:t>PGI 253.2</w:t>
      </w:r>
      <w:r>
        <w:t xml:space="preserve"> — PRESCRIPTION OF FORMS</w:t>
      </w:r>
      <w:bookmarkEnd w:id="1509"/>
      <w:bookmarkEnd w:id="1510"/>
    </w:p>
    <!--Topic unique_1740-->
    <w:p>
      <w:pPr>
        <w:pStyle w:val="Heading5"/>
      </w:pPr>
      <w:bookmarkStart w:id="1511" w:name="_Refd19e60672"/>
      <w:bookmarkStart w:id="1512" w:name="_Tocd19e60672"/>
      <w:r>
        <w:t/>
      </w:r>
      <w:r>
        <w:t>PGI 253.204</w:t>
      </w:r>
      <w:r>
        <w:t xml:space="preserve"> Reserved</w:t>
      </w:r>
      <w:bookmarkEnd w:id="1511"/>
      <w:bookmarkEnd w:id="1512"/>
    </w:p>
    <!--Topic unique_1741-->
    <w:p>
      <w:pPr>
        <w:pStyle w:val="Heading5"/>
      </w:pPr>
      <w:bookmarkStart w:id="1513" w:name="_Refd19e60685"/>
      <w:bookmarkStart w:id="1514" w:name="_Tocd19e60685"/>
      <w:r>
        <w:t/>
      </w:r>
      <w:r>
        <w:t>PGI 253.208</w:t>
      </w:r>
      <w:r>
        <w:t xml:space="preserve"> Required sources of supplies and services.</w:t>
      </w:r>
      <w:bookmarkEnd w:id="1513"/>
      <w:bookmarkEnd w:id="1514"/>
    </w:p>
    <!--Topic unique_527-->
    <w:p>
      <w:pPr>
        <w:pStyle w:val="Heading6"/>
      </w:pPr>
      <w:bookmarkStart w:id="1515" w:name="_Refd19e60693"/>
      <w:bookmarkStart w:id="1516" w:name="_Tocd19e60693"/>
      <w:r>
        <w:t/>
      </w:r>
      <w:r>
        <w:t>PGI 253.208-1</w:t>
      </w:r>
      <w:r>
        <w:t xml:space="preserve"> DD Form 448, Military Interdepartmental Purchase Request.</w:t>
      </w:r>
      <w:bookmarkEnd w:id="1515"/>
      <w:bookmarkEnd w:id="1516"/>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42-->
    <w:p>
      <w:pPr>
        <w:pStyle w:val="Heading6"/>
      </w:pPr>
      <w:bookmarkStart w:id="1517" w:name="_Refd19e60816"/>
      <w:bookmarkStart w:id="1518" w:name="_Tocd19e60816"/>
      <w:r>
        <w:t/>
      </w:r>
      <w:r>
        <w:t>PGI 253.208-2</w:t>
      </w:r>
      <w:r>
        <w:t xml:space="preserve"> DD Form 448-2, Acceptance of MIPR.</w:t>
      </w:r>
      <w:bookmarkEnd w:id="1517"/>
      <w:bookmarkEnd w:id="1518"/>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43-->
    <w:p>
      <w:pPr>
        <w:pStyle w:val="Heading5"/>
      </w:pPr>
      <w:bookmarkStart w:id="1519" w:name="_Refd19e60876"/>
      <w:bookmarkStart w:id="1520" w:name="_Tocd19e60876"/>
      <w:r>
        <w:t/>
      </w:r>
      <w:r>
        <w:t>PGI 253.213</w:t>
      </w:r>
      <w:r>
        <w:t xml:space="preserve"> Simplified acquisition procedures (SF's 18, 30, 44, 1165, 1449, and OF's 336, 347, and 348).</w:t>
      </w:r>
      <w:bookmarkEnd w:id="1519"/>
      <w:bookmarkEnd w:id="1520"/>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44-->
    <w:p>
      <w:pPr>
        <w:pStyle w:val="Heading6"/>
      </w:pPr>
      <w:bookmarkStart w:id="1521" w:name="_Refd19e60890"/>
      <w:bookmarkStart w:id="1522" w:name="_Tocd19e60890"/>
      <w:r>
        <w:t/>
      </w:r>
      <w:r>
        <w:t>PGI 253.213-70</w:t>
      </w:r>
      <w:r>
        <w:t xml:space="preserve"> Completion of DD Form 1155, Order for Supplies or Services.</w:t>
      </w:r>
      <w:bookmarkEnd w:id="1521"/>
      <w:bookmarkEnd w:id="1522"/>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45-->
    <w:p>
      <w:pPr>
        <w:pStyle w:val="Heading5"/>
      </w:pPr>
      <w:bookmarkStart w:id="1523" w:name="_Refd19e61021"/>
      <w:bookmarkStart w:id="1524" w:name="_Tocd19e61021"/>
      <w:r>
        <w:t/>
      </w:r>
      <w:r>
        <w:t>PGI 253.215</w:t>
      </w:r>
      <w:r>
        <w:t xml:space="preserve"> Contracting by negotiation.</w:t>
      </w:r>
      <w:bookmarkEnd w:id="1523"/>
      <w:bookmarkEnd w:id="1524"/>
    </w:p>
    <!--Topic unique_640-->
    <w:p>
      <w:pPr>
        <w:pStyle w:val="Heading6"/>
      </w:pPr>
      <w:bookmarkStart w:id="1525" w:name="_Refd19e61029"/>
      <w:bookmarkStart w:id="1526" w:name="_Tocd19e61029"/>
      <w:r>
        <w:t/>
      </w:r>
      <w:r>
        <w:t>PGI 253.215-70</w:t>
      </w:r>
      <w:r>
        <w:t xml:space="preserve"> DD Form 1547, Record of Weighted Guidelines Application.</w:t>
      </w:r>
      <w:bookmarkEnd w:id="1525"/>
      <w:bookmarkEnd w:id="1526"/>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46-->
    <w:p>
      <w:pPr>
        <w:pStyle w:val="Heading5"/>
      </w:pPr>
      <w:bookmarkStart w:id="1527" w:name="_Refd19e61322"/>
      <w:bookmarkStart w:id="1528" w:name="_Tocd19e61322"/>
      <w:r>
        <w:t/>
      </w:r>
      <w:r>
        <w:t>PGI 253.219</w:t>
      </w:r>
      <w:r>
        <w:t xml:space="preserve"> Small Business Programs.</w:t>
      </w:r>
      <w:bookmarkEnd w:id="1527"/>
      <w:bookmarkEnd w:id="1528"/>
    </w:p>
    <!--Topic unique_1747-->
    <w:p>
      <w:pPr>
        <w:pStyle w:val="Heading6"/>
      </w:pPr>
      <w:bookmarkStart w:id="1529" w:name="_Refd19e61330"/>
      <w:bookmarkStart w:id="1530" w:name="_Tocd19e61330"/>
      <w:r>
        <w:t/>
      </w:r>
      <w:r>
        <w:t>PGI 253.219-70</w:t>
      </w:r>
      <w:r>
        <w:t xml:space="preserve"> DD Form 2579, Small Business Coordination Record.</w:t>
      </w:r>
      <w:bookmarkEnd w:id="1529"/>
      <w:bookmarkEnd w:id="1530"/>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8-->
    <w:p>
      <w:pPr>
        <w:pStyle w:val="Heading4"/>
      </w:pPr>
      <w:bookmarkStart w:id="1531" w:name="_Refd19e61466"/>
      <w:bookmarkStart w:id="1532" w:name="_Tocd19e61466"/>
      <w:r>
        <w:t/>
      </w:r>
      <w:r>
        <w:t>PGI 253.3</w:t>
      </w:r>
      <w:r>
        <w:t xml:space="preserve"> — ILLUSTRATION OF FORMS</w:t>
      </w:r>
      <w:bookmarkEnd w:id="1531"/>
      <w:bookmarkEnd w:id="153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cpic/cp/peer_reviews.html" TargetMode="External"/><Relationship Id="rIdHyperlink102" Type="http://schemas.openxmlformats.org/officeDocument/2006/relationships/hyperlink" Target="https://www.acq.osd.mil/dpap/DP/docs/Peer_Reviews_Best_Practices_14_June_21.pdf" TargetMode="External"/><Relationship Id="rIdHyperlink103" Type="http://schemas.openxmlformats.org/officeDocument/2006/relationships/hyperlink" Target="mailto:osd.pentagon.ousd-a-s.mbx.dpc-cp@mail.mil" TargetMode="External"/><Relationship Id="rIdHyperlink104" Type="http://schemas.openxmlformats.org/officeDocument/2006/relationships/hyperlink" Target="mailto:osd.pentagon.ousd-a-s.mbx.dpc-pcf@mail.mil" TargetMode="External"/><Relationship Id="rIdHyperlink105" Type="http://schemas.openxmlformats.org/officeDocument/2006/relationships/hyperlink" Target="mailto:osd.pentagon.ousd-a-s.mbx.dpc-cp@mail.mil" TargetMode="External"/><Relationship Id="rIdHyperlink106" Type="http://schemas.openxmlformats.org/officeDocument/2006/relationships/hyperlink" Target="mailto:osd.pentagon.ousd-a-s.mbx.dpc-pcf@mail.mil" TargetMode="External"/><Relationship Id="rIdHyperlink107" Type="http://schemas.openxmlformats.org/officeDocument/2006/relationships/hyperlink" Target="https://www.acquisition.gov/far/part-16#FAR_16_401" TargetMode="External"/><Relationship Id="rIdHyperlink108" Type="http://schemas.openxmlformats.org/officeDocument/2006/relationships/hyperlink" Target="https://www.acq.osd.mil/dpap/DP/docs/Sole_Source_Peer_Review_Preparation_and_Checklist_8_Apr_21.pdf" TargetMode="External"/><Relationship Id="rIdHyperlink109" Type="http://schemas.openxmlformats.org/officeDocument/2006/relationships/hyperlink" Target="https://www.acq.osd.mil/asda/dpc/ce/ds/procurement-data-standard.html" TargetMode="External"/><Relationship Id="rIdHyperlink110" Type="http://schemas.openxmlformats.org/officeDocument/2006/relationships/hyperlink" Target="https://www.acq.osd.mil/asda/dpc/ce/ds/procurement-data-standard.html" TargetMode="External"/><Relationship Id="rIdHyperlink111" Type="http://schemas.openxmlformats.org/officeDocument/2006/relationships/hyperlink" Target="https://www.acq.osd.mil/asda/dpc/ce/cap/fpds.html#data-improvement" TargetMode="External"/><Relationship Id="rIdHyperlink112" Type="http://schemas.openxmlformats.org/officeDocument/2006/relationships/hyperlink" Target="https://www.acq.osd.mil/asda/dpc/ce/cap/data-improvement.html" TargetMode="External"/><Relationship Id="rIdHyperlink113" Type="http://schemas.openxmlformats.org/officeDocument/2006/relationships/hyperlink" Target="https://www.acq.osd.mil/asda/dpc/ce/ds/docs/pds/Line_Item_UoM_List.xlsx" TargetMode="External"/><Relationship Id="rIdHyperlink114" Type="http://schemas.openxmlformats.org/officeDocument/2006/relationships/hyperlink" Target="https://www.acq.osd.mil/dpap/cpic/cp/competition.html" TargetMode="External"/><Relationship Id="rIdHyperlink115" Type="http://schemas.openxmlformats.org/officeDocument/2006/relationships/hyperlink" Target="https://aaf.dau.edu/aaf/ot-guide/" TargetMode="External"/><Relationship Id="rIdHyperlink116" Type="http://schemas.openxmlformats.org/officeDocument/2006/relationships/hyperlink" Target="https://aaf.dau.edu/wp-content/uploads/2018/11/Authority-for-Use-of-Other-Transactions-for-Prototype-Projects-Under-10_....pdf" TargetMode="External"/><Relationship Id="rIdHyperlink117" Type="http://schemas.openxmlformats.org/officeDocument/2006/relationships/hyperlink" Target="https://aaf.dau.edu/wp-content/uploads/2018/11/Definitions-and-Requirements-for-Other-Transactions-Under-Title-10_USC_S....pdf" TargetMode="External"/><Relationship Id="rIdHyperlink118" Type="http://schemas.openxmlformats.org/officeDocument/2006/relationships/hyperlink" Target="https://www.acq.osd.mil/dpap/dars/pgi/docs/2019-D003_TAB_G_Policy_Memo_013119_10_USC_sec_2443.pdf" TargetMode="External"/><Relationship Id="rIdHyperlink119" Type="http://schemas.openxmlformats.org/officeDocument/2006/relationships/hyperlink" Target="https://www.acq.osd.mil/asda/dpc/cp/cc/aor.html" TargetMode="External"/><Relationship Id="rIdHyperlink120" Type="http://schemas.openxmlformats.org/officeDocument/2006/relationships/hyperlink" Target="mailto:drmsrtd@dla.mil" TargetMode="External"/><Relationship Id="rIdHyperlink121" Type="http://schemas.openxmlformats.org/officeDocument/2006/relationships/hyperlink" Target="https://amps.dla.mil/oim" TargetMode="External"/><Relationship Id="rIdHyperlink122" Type="http://schemas.openxmlformats.org/officeDocument/2006/relationships/hyperlink" Target="https://www.dla.mil/DispositionServices/DDSR/PropertySearch/PropertySearch/" TargetMode="External"/><Relationship Id="rIdHyperlink123" Type="http://schemas.openxmlformats.org/officeDocument/2006/relationships/hyperlink" Target="https://www.dla.mil/DispositionServices/Offers/Reutilization.aspx" TargetMode="External"/><Relationship Id="rIdHyperlink124" Type="http://schemas.openxmlformats.org/officeDocument/2006/relationships/hyperlink" Target="https://assist.dla.mil" TargetMode="External"/><Relationship Id="rIdHyperlink125" Type="http://schemas.openxmlformats.org/officeDocument/2006/relationships/hyperlink" Target="http://quicksearch.dla.mil" TargetMode="External"/><Relationship Id="rIdHyperlink126" Type="http://schemas.openxmlformats.org/officeDocument/2006/relationships/hyperlink" Target="http://assist.dla.mil/online/faqs/overview.cfm" TargetMode="External"/><Relationship Id="rIdHyperlink127" Type="http://schemas.openxmlformats.org/officeDocument/2006/relationships/hyperlink" Target="http://osd.pentagon.ousd-atl.mbx.pdi@mail.mil" TargetMode="External"/><Relationship Id="rIdHyperlink128" Type="http://schemas.openxmlformats.org/officeDocument/2006/relationships/hyperlink" Target="http://www.fms.treas.gov/fastbook/index.html" TargetMode="External"/><Relationship Id="rIdHyperlink129" Type="http://schemas.openxmlformats.org/officeDocument/2006/relationships/hyperlink" Target="https://www.acq.osd.mil/asda/dpc/ce/ds/procurement-data-standard.html" TargetMode="External"/><Relationship Id="rIdHyperlink130" Type="http://schemas.openxmlformats.org/officeDocument/2006/relationships/hyperlink" Target="http://eda.ogden.disa.mil" TargetMode="External"/><Relationship Id="rIdHyperlink131" Type="http://schemas.openxmlformats.org/officeDocument/2006/relationships/hyperlink" Target="https://piee.eb.mil" TargetMode="External"/><Relationship Id="rIdHyperlink132" Type="http://schemas.openxmlformats.org/officeDocument/2006/relationships/hyperlink" Target="https://www.acquisition.gov/far/part-2#FAR_2_101" TargetMode="External"/><Relationship Id="rIdHyperlink133" Type="http://schemas.openxmlformats.org/officeDocument/2006/relationships/hyperlink" Target="http://uscode.house.gov/view.xhtml?req=granuleid:USC-prelim-title10-section2380&amp;num=0&amp;edition=prelim" TargetMode="External"/><Relationship Id="rIdHyperlink134" Type="http://schemas.openxmlformats.org/officeDocument/2006/relationships/hyperlink" Target="mailto:dcma.boston-ma.eastern-rc.mbx.Commercial@mail.mil" TargetMode="External"/><Relationship Id="rIdHyperlink135" Type="http://schemas.openxmlformats.org/officeDocument/2006/relationships/hyperlink" Target="https://www.acquisition.gov/far/part-2#FAR_2_101" TargetMode="External"/><Relationship Id="rIdHyperlink136" Type="http://schemas.openxmlformats.org/officeDocument/2006/relationships/hyperlink" Target="https://www.acquisition.gov/far/part-2#FAR_2_101" TargetMode="External"/><Relationship Id="rIdHyperlink137" Type="http://schemas.openxmlformats.org/officeDocument/2006/relationships/hyperlink" Target="mailto:dcma.boston-ma.eastern-rc.mbx.Commercial@mail.mil" TargetMode="External"/><Relationship Id="rIdHyperlink138" Type="http://schemas.openxmlformats.org/officeDocument/2006/relationships/hyperlink" Target="https://www.acquisition.gov/far/part-2#FAR_2_101" TargetMode="External"/><Relationship Id="rIdHyperlink139" Type="http://schemas.openxmlformats.org/officeDocument/2006/relationships/hyperlink" Target="http://uscode.house.gov/view.xhtml?req=granuleid:USC-prelim-title10-section2380&amp;num=0&amp;edition=prelim" TargetMode="External"/><Relationship Id="rIdHyperlink140" Type="http://schemas.openxmlformats.org/officeDocument/2006/relationships/hyperlink" Target="https://www.acquisition.gov/far/part-2#FAR_2_101" TargetMode="External"/><Relationship Id="rIdHyperlink141" Type="http://schemas.openxmlformats.org/officeDocument/2006/relationships/hyperlink" Target="https://piee.eb.mil" TargetMode="External"/><Relationship Id="rIdHyperlink142" Type="http://schemas.openxmlformats.org/officeDocument/2006/relationships/hyperlink" Target="https://www.acquisition.gov/far/part-2#FAR_2_101" TargetMode="External"/><Relationship Id="rIdHyperlink143" Type="http://schemas.openxmlformats.org/officeDocument/2006/relationships/hyperlink" Target="https://www.acquisition.gov/far/part-2#FAR_2_101" TargetMode="External"/><Relationship Id="rIdHyperlink144" Type="http://schemas.openxmlformats.org/officeDocument/2006/relationships/hyperlink" Target="https://www.acquisition.gov/far/part-2#FAR_2_101" TargetMode="External"/><Relationship Id="rIdHyperlink145" Type="http://schemas.openxmlformats.org/officeDocument/2006/relationships/hyperlink" Target="https://www.acq.osd.mil/dpap/dars/pgi/docs/DoD_Guidebook_PartA_Commercial_Item_Determination_07_10_19.pdf" TargetMode="External"/><Relationship Id="rIdHyperlink146" Type="http://schemas.openxmlformats.org/officeDocument/2006/relationships/hyperlink" Target="https://www.acq.osd.mil/asda/dpc/cp/cc/domestic-operations.html" TargetMode="External"/><Relationship Id="rIdHyperlink147" Type="http://schemas.openxmlformats.org/officeDocument/2006/relationships/hyperlink" Target="http://www.acq.osd.mil/dpap/pacc/cc/international_operations.html" TargetMode="External"/><Relationship Id="rIdHyperlink148" Type="http://schemas.openxmlformats.org/officeDocument/2006/relationships/hyperlink" Target="https://www.acq.osd.mil/asda/dpc/ce/pc/docs-guides.html" TargetMode="External"/><Relationship Id="rIdHyperlink149" Type="http://schemas.openxmlformats.org/officeDocument/2006/relationships/hyperlink" Target="https://www.acq.osd.mil/dpap/policy/policyvault/USA004370-14-DPAP.pdf" TargetMode="External"/><Relationship Id="rIdHyperlink150" Type="http://schemas.openxmlformats.org/officeDocument/2006/relationships/hyperlink" Target="https://www.acq.osd.mil/dpap/cpic/cp/docs/Guidebook_Part_B_Commercial_Item_Pricing_20180126.pdf" TargetMode="External"/><Relationship Id="rIdHyperlink151" Type="http://schemas.openxmlformats.org/officeDocument/2006/relationships/hyperlink" Target="https://www.acq.osd.mil/dpap/cpic/cp/docs/Guidebook_Part_B_Commercial_Item_Pricing_20180126.pdf" TargetMode="External"/><Relationship Id="rIdHyperlink152" Type="http://schemas.openxmlformats.org/officeDocument/2006/relationships/hyperlink" Target="http://www.acq.osd.mil/dpap/policy/policyvault/2007-0195-DPAP.pdf" TargetMode="External"/><Relationship Id="rIdHyperlink153" Type="http://schemas.openxmlformats.org/officeDocument/2006/relationships/hyperlink" Target="http://www.acq.osd.mil/dpap/dars/pgi/memos/20091204%20Resolving%20Contract%20Audit%20Recommendations.pdf" TargetMode="External"/><Relationship Id="rIdHyperlink154" Type="http://schemas.openxmlformats.org/officeDocument/2006/relationships/hyperlink" Target="http://www.dtic.mil/whs/directives/corres/pdf/520001_vol4.pdf" TargetMode="External"/><Relationship Id="rIdHyperlink155" Type="http://schemas.openxmlformats.org/officeDocument/2006/relationships/hyperlink" Target="https://piee.eb.mil/" TargetMode="External"/><Relationship Id="rIdHyperlink156" Type="http://schemas.openxmlformats.org/officeDocument/2006/relationships/hyperlink" Target="http://www.acq.osd.mil/dpap/dars/pgi/docs/Director_DCMA_memo_April_2_2013.pdf" TargetMode="External"/><Relationship Id="rIdHyperlink157" Type="http://schemas.openxmlformats.org/officeDocument/2006/relationships/hyperlink" Target="http://www.acq.osd.mil/dpap/dars/dfars/changenotice/2010/20100621/2008-D006%20PGI%20Template.doc" TargetMode="External"/><Relationship Id="rIdHyperlink158" Type="http://schemas.openxmlformats.org/officeDocument/2006/relationships/hyperlink" Target="https://www.acq.osd.mil/asda/dpc/cp/cc/cc-resources.html" TargetMode="External"/><Relationship Id="rIdHyperlink159" Type="http://schemas.openxmlformats.org/officeDocument/2006/relationships/hyperlink" Target="mailto:osd.pentagon.ousd-a-s.mbx.asda-dp-c-contractpolicy@mail.mil" TargetMode="External"/><Relationship Id="rIdHyperlink160" Type="http://schemas.openxmlformats.org/officeDocument/2006/relationships/hyperlink" Target="https://www.acq.osd.mil/dpap/dars/pgi/docs/uca_management_report_01Sep2021.xlsx" TargetMode="External"/><Relationship Id="rIdHyperlink161" Type="http://schemas.openxmlformats.org/officeDocument/2006/relationships/hyperlink" Target="https://www.acq.osd.mil/dpap/dars/pgi/docs/faq_01Sep2021.docx" TargetMode="External"/><Relationship Id="rIdHyperlink162" Type="http://schemas.openxmlformats.org/officeDocument/2006/relationships/hyperlink" Target="https://www.acq.osd.mil/asda/dpc/cp/cc/docs/resources/CBE_Guidebook.docx" TargetMode="External"/><Relationship Id="rIdHyperlink163" Type="http://schemas.openxmlformats.org/officeDocument/2006/relationships/hyperlink" Target="https://www.acq.osd.mil/dpap/policy/policyvault/8(a)_Partnership_Agreement.pdf" TargetMode="External"/><Relationship Id="rIdHyperlink164" Type="http://schemas.openxmlformats.org/officeDocument/2006/relationships/hyperlink" Target="https://www.acq.osd.mil/asda/dpc/cp/cc/aor.html" TargetMode="External"/><Relationship Id="rIdHyperlink165" Type="http://schemas.openxmlformats.org/officeDocument/2006/relationships/hyperlink" Target="https://www.acq.osd.mil/dpap/policy/policyvault/USA004346-12-DPAP.pdf" TargetMode="External"/><Relationship Id="rIdHyperlink166" Type="http://schemas.openxmlformats.org/officeDocument/2006/relationships/hyperlink" Target="https://www.acq.osd.mil/asda/dpc/cp/cc/index.html" TargetMode="External"/><Relationship Id="rIdHyperlink167" Type="http://schemas.openxmlformats.org/officeDocument/2006/relationships/hyperlink" Target="https://www.acq.osd.mil/asda/dpc/cp/cc/aor.html" TargetMode="External"/><Relationship Id="rIdHyperlink168" Type="http://schemas.openxmlformats.org/officeDocument/2006/relationships/hyperlink" Target="https://www.acq.osd.mil/asda/dpc/cp/cc/aor.html" TargetMode="External"/><Relationship Id="rIdHyperlink169" Type="http://schemas.openxmlformats.org/officeDocument/2006/relationships/hyperlink" Target="https://www.acq.osd.mil/asda/dpc/cp/ic/reciprocal-procurement-mou.html" TargetMode="External"/><Relationship Id="rIdHyperlink170" Type="http://schemas.openxmlformats.org/officeDocument/2006/relationships/hyperlink" Target="mailto:osd.pentagon.ousd-a-s.mbx.dpc-cp@mail.mil" TargetMode="External"/><Relationship Id="rIdHyperlink171" Type="http://schemas.openxmlformats.org/officeDocument/2006/relationships/hyperlink" Target="https://www.acq.osd.mil/dpap/policy/policyvault/Class_Deviation_2020-O0002.pdf" TargetMode="External"/><Relationship Id="rIdHyperlink172" Type="http://schemas.openxmlformats.org/officeDocument/2006/relationships/hyperlink" Target="https://www.acq.osd.mil/dpap/policy/policyvault/Class_Deviation_2020-O0002.pdf" TargetMode="External"/><Relationship Id="rIdHyperlink173" Type="http://schemas.openxmlformats.org/officeDocument/2006/relationships/hyperlink" Target="https://www.acq.osd.mil/dpap/policy/policyvault/Class_Deviation_2020-O0002.pdf" TargetMode="External"/><Relationship Id="rIdHyperlink174" Type="http://schemas.openxmlformats.org/officeDocument/2006/relationships/hyperlink" Target="https://www.acq.osd.mil/dpap/policy/policyvault/Class_Deviation_2020-O0002.pdf" TargetMode="External"/><Relationship Id="rIdHyperlink175" Type="http://schemas.openxmlformats.org/officeDocument/2006/relationships/hyperlink" Target="https://www.acq.osd.mil/dpap/policy/policyvault/Class_Deviation_2020-O0002.pdf" TargetMode="External"/><Relationship Id="rIdHyperlink176" Type="http://schemas.openxmlformats.org/officeDocument/2006/relationships/hyperlink" Target="https://www.acq.osd.mil/dpap/policy/policyvault/Class_Deviation_2020-O0002.pdf" TargetMode="External"/><Relationship Id="rIdHyperlink177" Type="http://schemas.openxmlformats.org/officeDocument/2006/relationships/hyperlink" Target="https://www.acq.osd.mil/dpap/policy/policyvault/Class_Deviation_2020-O0002.pdf" TargetMode="External"/><Relationship Id="rIdHyperlink178" Type="http://schemas.openxmlformats.org/officeDocument/2006/relationships/hyperlink" Target="https://www.acq.osd.mil/dpap/policy/policyvault/Class_Deviation_2020-O0002.pdf" TargetMode="External"/><Relationship Id="rIdHyperlink179" Type="http://schemas.openxmlformats.org/officeDocument/2006/relationships/hyperlink" Target="https://www.acq.osd.mil/dpap/policy/policyvault/Class_Deviation_2020-O0002.pdf" TargetMode="External"/><Relationship Id="rIdHyperlink180" Type="http://schemas.openxmlformats.org/officeDocument/2006/relationships/hyperlink" Target="https://www.acq.osd.mil/dpap/policy/policyvault/Class_Deviation_2020-O0002.pdf" TargetMode="External"/><Relationship Id="rIdHyperlink181" Type="http://schemas.openxmlformats.org/officeDocument/2006/relationships/hyperlink" Target="http://www.acq.osd.mil/dpap/dars/pgi/docs/policy_docs/Procurement_Support_of_Theater_Security_Cooperation_Efforts.pdf" TargetMode="External"/><Relationship Id="rIdHyperlink182" Type="http://schemas.openxmlformats.org/officeDocument/2006/relationships/hyperlink" Target="https://www.acq.osd.mil/asda/dpc/pcf/pricing-topics.html#pdp" TargetMode="External"/><Relationship Id="rIdHyperlink183" Type="http://schemas.openxmlformats.org/officeDocument/2006/relationships/hyperlink" Target="https://piee.eb.mil/" TargetMode="External"/><Relationship Id="rIdHyperlink184" Type="http://schemas.openxmlformats.org/officeDocument/2006/relationships/hyperlink" Target="https://piee.eb.mil/" TargetMode="External"/><Relationship Id="rIdHyperlink185" Type="http://schemas.openxmlformats.org/officeDocument/2006/relationships/hyperlink" Target="https://www.daas.dla.mil/daasinq/" TargetMode="External"/><Relationship Id="rIdHyperlink186" Type="http://schemas.openxmlformats.org/officeDocument/2006/relationships/hyperlink" Target="https://www.acq.osd.mil/dpap/cpic/cp/docs/Guidebook_Part_B_Commercial_Item_Pricing_20180126" TargetMode="External"/><Relationship Id="rIdHyperlink187" Type="http://schemas.openxmlformats.org/officeDocument/2006/relationships/hyperlink" Target="http://www.acq.osd.mil/dpap/dars/docs/SeniorMentorPolicy.pdf" TargetMode="External"/><Relationship Id="rIdHyperlink188" Type="http://schemas.openxmlformats.org/officeDocument/2006/relationships/hyperlink" Target="http://www.acq.osd.mil/dpap/dars/docs/Updated%20Conversion%20Guidance%208%20Jul%202010.pdf" TargetMode="External"/><Relationship Id="rIdHyperlink189" Type="http://schemas.openxmlformats.org/officeDocument/2006/relationships/hyperlink" Target="http://www.acq.osd.mil/dpap/policy/policyvault/USA004219-12-DPAP.pdf" TargetMode="External"/><Relationship Id="rIdHyperlink190" Type="http://schemas.openxmlformats.org/officeDocument/2006/relationships/hyperlink" Target="http://www.acq.osd.mil/dpap/dars/pgi/docs/Acquisition_services_taxonomy.xlsx" TargetMode="External"/><Relationship Id="rIdHyperlink191" Type="http://schemas.openxmlformats.org/officeDocument/2006/relationships/hyperlink" Target="http://www.acq.osd.mil/dpap/dars/pgi/docs/Private_Sector_Notificaton_Requirements_in_Support_of_In-sourcing_Actions.pdf" TargetMode="External"/><Relationship Id="rIdHyperlink192" Type="http://schemas.openxmlformats.org/officeDocument/2006/relationships/hyperlink" Target="http://www.dtic.mil/whs/directives/corres/pdf/510519p.pdf" TargetMode="External"/><Relationship Id="rIdHyperlink193" Type="http://schemas.openxmlformats.org/officeDocument/2006/relationships/hyperlink" Target="http://www.acq.osd.mil/dpap/dars/pgi/pgi_pdf/supplemental/2003d055.pdf" TargetMode="External"/><Relationship Id="rIdHyperlink194" Type="http://schemas.openxmlformats.org/officeDocument/2006/relationships/hyperlink" Target="https://piee.eb.mil/piee-landing" TargetMode="External"/><Relationship Id="rIdHyperlink195" Type="http://schemas.openxmlformats.org/officeDocument/2006/relationships/hyperlink" Target="https://dodprocurementtoolbox.com/site-pages/gfp-attachments" TargetMode="External"/><Relationship Id="rIdHyperlink196" Type="http://schemas.openxmlformats.org/officeDocument/2006/relationships/hyperlink" Target="https://www.acq.osd.mil/asda/dpc/ce/pc/docs-guides.html" TargetMode="External"/><Relationship Id="rIdHyperlink197" Type="http://schemas.openxmlformats.org/officeDocument/2006/relationships/hyperlink" Target="mailto:MSC_N103_FFW@us.navy.mil" TargetMode="External"/><Relationship Id="rIdHyperlink198" Type="http://schemas.openxmlformats.org/officeDocument/2006/relationships/hyperlink" Target="https://www.acquisition.gov/far/51.101" TargetMode="External"/><Relationship Id="rIdHyperlink199" Type="http://schemas.openxmlformats.org/officeDocument/2006/relationships/hyperlink" Target="https://www.acquisition.gov/far/52.251-1" TargetMode="External"/><Relationship Id="rIdHyperlink200" Type="http://schemas.openxmlformats.org/officeDocument/2006/relationships/hyperlink" Target="mailto:dlaenergyfpa@dla.mil" TargetMode="External"/><Relationship Id="rIdHyperlink201"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2022-04-06T22:17:59-05:00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